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92A" w:rsidRDefault="0052392A" w:rsidP="002101FE">
      <w:pPr>
        <w:ind w:left="708" w:right="-195" w:firstLine="708"/>
        <w:jc w:val="both"/>
      </w:pPr>
      <w:r>
        <w:rPr>
          <w:noProof/>
        </w:rPr>
        <w:drawing>
          <wp:inline distT="0" distB="0" distL="0" distR="0">
            <wp:extent cx="933450" cy="800100"/>
            <wp:effectExtent l="19050" t="0" r="0" b="0"/>
            <wp:docPr id="1" name="Imag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stretch>
                      <a:fillRect/>
                    </a:stretch>
                  </pic:blipFill>
                  <pic:spPr>
                    <a:xfrm>
                      <a:off x="0" y="0"/>
                      <a:ext cx="933450" cy="800100"/>
                    </a:xfrm>
                    <a:prstGeom prst="rect">
                      <a:avLst/>
                    </a:prstGeom>
                  </pic:spPr>
                </pic:pic>
              </a:graphicData>
            </a:graphic>
          </wp:inline>
        </w:drawing>
      </w:r>
      <w:r>
        <w:rPr>
          <w:noProof/>
        </w:rPr>
        <w:drawing>
          <wp:inline distT="0" distB="0" distL="0" distR="0">
            <wp:extent cx="7181850" cy="561975"/>
            <wp:effectExtent l="19050" t="0" r="0" b="0"/>
            <wp:docPr id="2" name="Image 1" descr="logo 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s.jpg"/>
                    <pic:cNvPicPr/>
                  </pic:nvPicPr>
                  <pic:blipFill>
                    <a:blip r:embed="rId7"/>
                    <a:stretch>
                      <a:fillRect/>
                    </a:stretch>
                  </pic:blipFill>
                  <pic:spPr>
                    <a:xfrm>
                      <a:off x="0" y="0"/>
                      <a:ext cx="7181850" cy="561975"/>
                    </a:xfrm>
                    <a:prstGeom prst="rect">
                      <a:avLst/>
                    </a:prstGeom>
                  </pic:spPr>
                </pic:pic>
              </a:graphicData>
            </a:graphic>
          </wp:inline>
        </w:drawing>
      </w:r>
    </w:p>
    <w:p w:rsidR="0052392A" w:rsidRPr="0052392A" w:rsidRDefault="00CB258C" w:rsidP="002101FE">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88900</wp:posOffset>
                </wp:positionV>
                <wp:extent cx="10043795" cy="522605"/>
                <wp:effectExtent l="17145" t="13970" r="1651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3795" cy="522605"/>
                        </a:xfrm>
                        <a:prstGeom prst="rect">
                          <a:avLst/>
                        </a:prstGeom>
                        <a:solidFill>
                          <a:srgbClr val="FFFFFF"/>
                        </a:solidFill>
                        <a:ln w="22225" cmpd="dbl">
                          <a:solidFill>
                            <a:srgbClr val="000000"/>
                          </a:solidFill>
                          <a:miter lim="800000"/>
                          <a:headEnd/>
                          <a:tailEnd/>
                        </a:ln>
                      </wps:spPr>
                      <wps:txbx>
                        <w:txbxContent>
                          <w:p w:rsidR="0052392A" w:rsidRPr="003B35D7" w:rsidRDefault="00CB258C" w:rsidP="003B35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VIDE GRENIER DE DANUBE</w:t>
                            </w:r>
                          </w:p>
                          <w:p w:rsidR="0052392A" w:rsidRPr="003B35D7" w:rsidRDefault="0052392A" w:rsidP="003B35D7">
                            <w:pPr>
                              <w:spacing w:after="0" w:line="240" w:lineRule="auto"/>
                              <w:jc w:val="center"/>
                              <w:rPr>
                                <w:rFonts w:ascii="Times New Roman" w:hAnsi="Times New Roman" w:cs="Times New Roman"/>
                                <w:b/>
                                <w:sz w:val="28"/>
                                <w:szCs w:val="28"/>
                              </w:rPr>
                            </w:pPr>
                            <w:r w:rsidRPr="003B35D7">
                              <w:rPr>
                                <w:rFonts w:ascii="Times New Roman" w:hAnsi="Times New Roman" w:cs="Times New Roman"/>
                                <w:b/>
                                <w:sz w:val="28"/>
                                <w:szCs w:val="28"/>
                              </w:rPr>
                              <w:t xml:space="preserve">FICHE D’INSCRIPTION – VIDE GRENIER DU </w:t>
                            </w:r>
                            <w:r w:rsidR="00CB258C">
                              <w:rPr>
                                <w:rFonts w:ascii="Times New Roman" w:hAnsi="Times New Roman" w:cs="Times New Roman"/>
                                <w:b/>
                                <w:sz w:val="28"/>
                                <w:szCs w:val="28"/>
                              </w:rPr>
                              <w:t>SAMEDI 23</w:t>
                            </w:r>
                            <w:r w:rsidRPr="003B35D7">
                              <w:rPr>
                                <w:rFonts w:ascii="Times New Roman" w:hAnsi="Times New Roman" w:cs="Times New Roman"/>
                                <w:b/>
                                <w:sz w:val="28"/>
                                <w:szCs w:val="28"/>
                              </w:rPr>
                              <w:t xml:space="preserve"> </w:t>
                            </w:r>
                            <w:r w:rsidR="00CB258C">
                              <w:rPr>
                                <w:rFonts w:ascii="Times New Roman" w:hAnsi="Times New Roman" w:cs="Times New Roman"/>
                                <w:b/>
                                <w:sz w:val="28"/>
                                <w:szCs w:val="28"/>
                              </w:rPr>
                              <w:t>JUIN 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7pt;width:790.85pt;height:41.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" strokeweight="1.75pt">
                <v:stroke linestyle="thinThin"/>
                <v:textbox style="mso-fit-shape-to-text:t">
                  <w:txbxContent>
                    <w:p w:rsidR="0052392A" w:rsidRPr="003B35D7" w:rsidRDefault="00CB258C" w:rsidP="003B35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VIDE GRENIER DE DANUBE</w:t>
                      </w:r>
                    </w:p>
                    <w:p w:rsidR="0052392A" w:rsidRPr="003B35D7" w:rsidRDefault="0052392A" w:rsidP="003B35D7">
                      <w:pPr>
                        <w:spacing w:after="0" w:line="240" w:lineRule="auto"/>
                        <w:jc w:val="center"/>
                        <w:rPr>
                          <w:rFonts w:ascii="Times New Roman" w:hAnsi="Times New Roman" w:cs="Times New Roman"/>
                          <w:b/>
                          <w:sz w:val="28"/>
                          <w:szCs w:val="28"/>
                        </w:rPr>
                      </w:pPr>
                      <w:r w:rsidRPr="003B35D7">
                        <w:rPr>
                          <w:rFonts w:ascii="Times New Roman" w:hAnsi="Times New Roman" w:cs="Times New Roman"/>
                          <w:b/>
                          <w:sz w:val="28"/>
                          <w:szCs w:val="28"/>
                        </w:rPr>
                        <w:t xml:space="preserve">FICHE D’INSCRIPTION – VIDE GRENIER DU </w:t>
                      </w:r>
                      <w:r w:rsidR="00CB258C">
                        <w:rPr>
                          <w:rFonts w:ascii="Times New Roman" w:hAnsi="Times New Roman" w:cs="Times New Roman"/>
                          <w:b/>
                          <w:sz w:val="28"/>
                          <w:szCs w:val="28"/>
                        </w:rPr>
                        <w:t>SAMEDI 23</w:t>
                      </w:r>
                      <w:r w:rsidRPr="003B35D7">
                        <w:rPr>
                          <w:rFonts w:ascii="Times New Roman" w:hAnsi="Times New Roman" w:cs="Times New Roman"/>
                          <w:b/>
                          <w:sz w:val="28"/>
                          <w:szCs w:val="28"/>
                        </w:rPr>
                        <w:t xml:space="preserve"> </w:t>
                      </w:r>
                      <w:r w:rsidR="00CB258C">
                        <w:rPr>
                          <w:rFonts w:ascii="Times New Roman" w:hAnsi="Times New Roman" w:cs="Times New Roman"/>
                          <w:b/>
                          <w:sz w:val="28"/>
                          <w:szCs w:val="28"/>
                        </w:rPr>
                        <w:t>JUIN 2018</w:t>
                      </w:r>
                    </w:p>
                  </w:txbxContent>
                </v:textbox>
              </v:shape>
            </w:pict>
          </mc:Fallback>
        </mc:AlternateContent>
      </w:r>
    </w:p>
    <w:p w:rsidR="0052392A" w:rsidRDefault="0052392A" w:rsidP="002101FE">
      <w:pPr>
        <w:jc w:val="both"/>
      </w:pPr>
    </w:p>
    <w:p w:rsidR="003B35D7" w:rsidRDefault="003B35D7" w:rsidP="002101FE">
      <w:pPr>
        <w:tabs>
          <w:tab w:val="left" w:pos="11940"/>
        </w:tabs>
        <w:jc w:val="both"/>
        <w:rPr>
          <w:rFonts w:ascii="Times New Roman" w:hAnsi="Times New Roman" w:cs="Times New Roman"/>
          <w:sz w:val="24"/>
          <w:szCs w:val="24"/>
        </w:rPr>
      </w:pPr>
    </w:p>
    <w:p w:rsidR="0052392A" w:rsidRPr="003B35D7" w:rsidRDefault="0052392A" w:rsidP="002101FE">
      <w:pPr>
        <w:tabs>
          <w:tab w:val="left" w:pos="11940"/>
        </w:tabs>
        <w:jc w:val="both"/>
        <w:rPr>
          <w:rFonts w:ascii="Times New Roman" w:hAnsi="Times New Roman" w:cs="Times New Roman"/>
          <w:sz w:val="24"/>
          <w:szCs w:val="24"/>
        </w:rPr>
      </w:pPr>
      <w:r w:rsidRPr="003B35D7">
        <w:rPr>
          <w:rFonts w:ascii="Times New Roman" w:hAnsi="Times New Roman" w:cs="Times New Roman"/>
          <w:sz w:val="24"/>
          <w:szCs w:val="24"/>
        </w:rPr>
        <w:t>Nom</w:t>
      </w:r>
      <w:r w:rsidR="003B35D7">
        <w:rPr>
          <w:rFonts w:ascii="Times New Roman" w:hAnsi="Times New Roman" w:cs="Times New Roman"/>
          <w:sz w:val="24"/>
          <w:szCs w:val="24"/>
        </w:rPr>
        <w:t> :</w:t>
      </w:r>
      <w:r w:rsidR="00976AB3">
        <w:rPr>
          <w:rFonts w:ascii="Times New Roman" w:hAnsi="Times New Roman" w:cs="Times New Roman"/>
          <w:sz w:val="24"/>
          <w:szCs w:val="24"/>
        </w:rPr>
        <w:t xml:space="preserve"> …………………………………………………………………………………………… </w:t>
      </w:r>
      <w:r w:rsidR="003B35D7">
        <w:rPr>
          <w:rFonts w:ascii="Times New Roman" w:hAnsi="Times New Roman" w:cs="Times New Roman"/>
          <w:sz w:val="24"/>
          <w:szCs w:val="24"/>
        </w:rPr>
        <w:t xml:space="preserve"> Prénom :</w:t>
      </w:r>
      <w:r w:rsidR="00976AB3">
        <w:rPr>
          <w:rFonts w:ascii="Times New Roman" w:hAnsi="Times New Roman" w:cs="Times New Roman"/>
          <w:sz w:val="24"/>
          <w:szCs w:val="24"/>
        </w:rPr>
        <w:t xml:space="preserve"> ………………………………………………………....</w:t>
      </w:r>
    </w:p>
    <w:p w:rsidR="0052392A" w:rsidRPr="003B35D7" w:rsidRDefault="0052392A" w:rsidP="002101FE">
      <w:pPr>
        <w:tabs>
          <w:tab w:val="left" w:pos="11940"/>
        </w:tabs>
        <w:jc w:val="both"/>
        <w:rPr>
          <w:rFonts w:ascii="Times New Roman" w:hAnsi="Times New Roman" w:cs="Times New Roman"/>
          <w:sz w:val="24"/>
          <w:szCs w:val="24"/>
        </w:rPr>
      </w:pPr>
      <w:r w:rsidRPr="003B35D7">
        <w:rPr>
          <w:rFonts w:ascii="Times New Roman" w:hAnsi="Times New Roman" w:cs="Times New Roman"/>
          <w:sz w:val="24"/>
          <w:szCs w:val="24"/>
        </w:rPr>
        <w:t>Adresse</w:t>
      </w:r>
      <w:r w:rsidR="003B35D7">
        <w:rPr>
          <w:rFonts w:ascii="Times New Roman" w:hAnsi="Times New Roman" w:cs="Times New Roman"/>
          <w:sz w:val="24"/>
          <w:szCs w:val="24"/>
        </w:rPr>
        <w:t> :</w:t>
      </w:r>
      <w:r w:rsidR="00976AB3">
        <w:rPr>
          <w:rFonts w:ascii="Times New Roman" w:hAnsi="Times New Roman" w:cs="Times New Roman"/>
          <w:sz w:val="24"/>
          <w:szCs w:val="24"/>
        </w:rPr>
        <w:t xml:space="preserve"> ……………………………………………………………………………………………………………………………………………………………….</w:t>
      </w:r>
    </w:p>
    <w:p w:rsidR="0052392A" w:rsidRPr="003B35D7" w:rsidRDefault="0052392A" w:rsidP="002101FE">
      <w:pPr>
        <w:tabs>
          <w:tab w:val="left" w:pos="11940"/>
        </w:tabs>
        <w:jc w:val="both"/>
        <w:rPr>
          <w:rFonts w:ascii="Times New Roman" w:hAnsi="Times New Roman" w:cs="Times New Roman"/>
          <w:sz w:val="24"/>
          <w:szCs w:val="24"/>
        </w:rPr>
      </w:pPr>
      <w:r w:rsidRPr="003B35D7">
        <w:rPr>
          <w:rFonts w:ascii="Times New Roman" w:hAnsi="Times New Roman" w:cs="Times New Roman"/>
          <w:sz w:val="24"/>
          <w:szCs w:val="24"/>
        </w:rPr>
        <w:t>CP</w:t>
      </w:r>
      <w:r w:rsidR="003B35D7" w:rsidRPr="003B35D7">
        <w:rPr>
          <w:rFonts w:ascii="Times New Roman" w:hAnsi="Times New Roman" w:cs="Times New Roman"/>
          <w:sz w:val="24"/>
          <w:szCs w:val="24"/>
        </w:rPr>
        <w:t> :</w:t>
      </w:r>
      <w:r w:rsidR="00976AB3">
        <w:rPr>
          <w:rFonts w:ascii="Times New Roman" w:hAnsi="Times New Roman" w:cs="Times New Roman"/>
          <w:sz w:val="24"/>
          <w:szCs w:val="24"/>
        </w:rPr>
        <w:t xml:space="preserve"> 75019 Ville : PARIS            Tél :…………………………………………………   Portable : …………………………………………………………………</w:t>
      </w:r>
    </w:p>
    <w:p w:rsidR="003B35D7" w:rsidRPr="003B35D7" w:rsidRDefault="003B35D7" w:rsidP="002101FE">
      <w:pPr>
        <w:tabs>
          <w:tab w:val="left" w:pos="11940"/>
        </w:tabs>
        <w:jc w:val="both"/>
        <w:rPr>
          <w:rFonts w:ascii="Times New Roman" w:hAnsi="Times New Roman" w:cs="Times New Roman"/>
          <w:sz w:val="24"/>
          <w:szCs w:val="24"/>
        </w:rPr>
      </w:pPr>
      <w:r w:rsidRPr="003B35D7">
        <w:rPr>
          <w:rFonts w:ascii="Times New Roman" w:hAnsi="Times New Roman" w:cs="Times New Roman"/>
          <w:sz w:val="24"/>
          <w:szCs w:val="24"/>
        </w:rPr>
        <w:t>Date d’inscription</w:t>
      </w:r>
      <w:r>
        <w:rPr>
          <w:rFonts w:ascii="Times New Roman" w:hAnsi="Times New Roman" w:cs="Times New Roman"/>
          <w:sz w:val="24"/>
          <w:szCs w:val="24"/>
        </w:rPr>
        <w:t> :</w:t>
      </w:r>
      <w:r w:rsidR="00976AB3">
        <w:rPr>
          <w:rFonts w:ascii="Times New Roman" w:hAnsi="Times New Roman" w:cs="Times New Roman"/>
          <w:sz w:val="24"/>
          <w:szCs w:val="24"/>
        </w:rPr>
        <w:t xml:space="preserve"> …………………………………………………………. Email :………………………………………………..@.............................................</w:t>
      </w:r>
    </w:p>
    <w:p w:rsidR="003B35D7" w:rsidRPr="003B35D7" w:rsidRDefault="003B35D7" w:rsidP="002101FE">
      <w:pPr>
        <w:tabs>
          <w:tab w:val="left" w:pos="11940"/>
        </w:tabs>
        <w:jc w:val="both"/>
        <w:rPr>
          <w:rFonts w:ascii="Times New Roman" w:hAnsi="Times New Roman" w:cs="Times New Roman"/>
          <w:sz w:val="24"/>
          <w:szCs w:val="24"/>
        </w:rPr>
      </w:pPr>
      <w:r w:rsidRPr="003B35D7">
        <w:rPr>
          <w:rFonts w:ascii="Times New Roman" w:hAnsi="Times New Roman" w:cs="Times New Roman"/>
          <w:sz w:val="24"/>
          <w:szCs w:val="24"/>
        </w:rPr>
        <w:t>Particulier</w:t>
      </w:r>
      <w:r w:rsidR="009F73C8">
        <w:rPr>
          <w:rFonts w:ascii="Times New Roman" w:hAnsi="Times New Roman" w:cs="Times New Roman"/>
          <w:sz w:val="24"/>
          <w:szCs w:val="24"/>
        </w:rPr>
        <w:t xml:space="preserve"> : </w:t>
      </w:r>
      <w:r w:rsidR="00976AB3">
        <w:rPr>
          <w:rFonts w:ascii="Times New Roman" w:hAnsi="Times New Roman" w:cs="Times New Roman"/>
          <w:sz w:val="24"/>
          <w:szCs w:val="24"/>
        </w:rPr>
        <w:t>……………………………………………………………………………………………………………………………………………………………</w:t>
      </w:r>
      <w:r w:rsidR="009F73C8">
        <w:rPr>
          <w:rFonts w:ascii="Times New Roman" w:hAnsi="Times New Roman" w:cs="Times New Roman"/>
          <w:sz w:val="24"/>
          <w:szCs w:val="24"/>
        </w:rPr>
        <w:t>.</w:t>
      </w:r>
    </w:p>
    <w:p w:rsidR="003B35D7" w:rsidRDefault="003B35D7" w:rsidP="002101FE">
      <w:pPr>
        <w:tabs>
          <w:tab w:val="left" w:pos="11940"/>
        </w:tabs>
        <w:spacing w:after="0" w:line="240" w:lineRule="auto"/>
        <w:jc w:val="both"/>
        <w:rPr>
          <w:rFonts w:ascii="Times New Roman" w:hAnsi="Times New Roman" w:cs="Times New Roman"/>
          <w:sz w:val="24"/>
          <w:szCs w:val="24"/>
        </w:rPr>
      </w:pPr>
      <w:r w:rsidRPr="003B35D7">
        <w:rPr>
          <w:rFonts w:ascii="Times New Roman" w:hAnsi="Times New Roman" w:cs="Times New Roman"/>
          <w:sz w:val="24"/>
          <w:szCs w:val="24"/>
        </w:rPr>
        <w:t>Je soussigné(e)</w:t>
      </w:r>
      <w:r w:rsidR="00DB4B40">
        <w:rPr>
          <w:rFonts w:ascii="Times New Roman" w:hAnsi="Times New Roman" w:cs="Times New Roman"/>
          <w:sz w:val="24"/>
          <w:szCs w:val="24"/>
        </w:rPr>
        <w:t xml:space="preserve"> ………………………………………………….</w:t>
      </w:r>
      <w:r w:rsidRPr="003B35D7">
        <w:rPr>
          <w:rFonts w:ascii="Times New Roman" w:hAnsi="Times New Roman" w:cs="Times New Roman"/>
          <w:sz w:val="24"/>
          <w:szCs w:val="24"/>
        </w:rPr>
        <w:t xml:space="preserve"> demande l’autorisation d’exercer l’activité d’exposant pour la journée du </w:t>
      </w:r>
      <w:r w:rsidR="00CB258C">
        <w:rPr>
          <w:rFonts w:ascii="Times New Roman" w:hAnsi="Times New Roman" w:cs="Times New Roman"/>
          <w:sz w:val="24"/>
          <w:szCs w:val="24"/>
        </w:rPr>
        <w:t>samedi 23 juin 2018</w:t>
      </w:r>
      <w:r w:rsidRPr="003B35D7">
        <w:rPr>
          <w:rFonts w:ascii="Times New Roman" w:hAnsi="Times New Roman" w:cs="Times New Roman"/>
          <w:sz w:val="24"/>
          <w:szCs w:val="24"/>
        </w:rPr>
        <w:t>. Je reconnais avoir pris connaissance du règlement et m’engage à m’y conformer. Je joins à mon inscription la photocopie recto-verso de ma carte d’identité, ainsi que le paiement de ma réservation auprès de l’association Danube Social et Culturel.</w:t>
      </w:r>
    </w:p>
    <w:p w:rsidR="005872B0" w:rsidRDefault="005872B0" w:rsidP="002101FE">
      <w:pPr>
        <w:tabs>
          <w:tab w:val="left" w:pos="11940"/>
        </w:tabs>
        <w:spacing w:after="0" w:line="240" w:lineRule="auto"/>
        <w:jc w:val="both"/>
        <w:rPr>
          <w:rFonts w:ascii="Times New Roman" w:hAnsi="Times New Roman" w:cs="Times New Roman"/>
          <w:sz w:val="24"/>
          <w:szCs w:val="24"/>
        </w:rPr>
      </w:pPr>
    </w:p>
    <w:p w:rsidR="005872B0" w:rsidRPr="003B35D7" w:rsidRDefault="005872B0" w:rsidP="002101FE">
      <w:pPr>
        <w:tabs>
          <w:tab w:val="left" w:pos="11940"/>
        </w:tabs>
        <w:spacing w:after="0" w:line="240" w:lineRule="auto"/>
        <w:jc w:val="both"/>
        <w:rPr>
          <w:rFonts w:ascii="Times New Roman" w:hAnsi="Times New Roman" w:cs="Times New Roman"/>
          <w:sz w:val="24"/>
          <w:szCs w:val="24"/>
        </w:rPr>
      </w:pPr>
    </w:p>
    <w:p w:rsidR="003B35D7" w:rsidRDefault="003B35D7" w:rsidP="002101FE">
      <w:pPr>
        <w:tabs>
          <w:tab w:val="left" w:pos="11940"/>
        </w:tabs>
        <w:spacing w:after="0"/>
        <w:jc w:val="both"/>
        <w:rPr>
          <w:rFonts w:ascii="Times New Roman" w:hAnsi="Times New Roman" w:cs="Times New Roman"/>
          <w:sz w:val="24"/>
          <w:szCs w:val="24"/>
        </w:rPr>
      </w:pPr>
      <w:r w:rsidRPr="003B35D7">
        <w:rPr>
          <w:rFonts w:ascii="Times New Roman" w:hAnsi="Times New Roman" w:cs="Times New Roman"/>
          <w:sz w:val="24"/>
          <w:szCs w:val="24"/>
        </w:rPr>
        <w:t xml:space="preserve">Fait à Paris </w:t>
      </w:r>
      <w:r w:rsidR="009F73C8">
        <w:rPr>
          <w:rFonts w:ascii="Times New Roman" w:hAnsi="Times New Roman" w:cs="Times New Roman"/>
          <w:sz w:val="24"/>
          <w:szCs w:val="24"/>
        </w:rPr>
        <w:t xml:space="preserve">         </w:t>
      </w:r>
      <w:r w:rsidRPr="003B35D7">
        <w:rPr>
          <w:rFonts w:ascii="Times New Roman" w:hAnsi="Times New Roman" w:cs="Times New Roman"/>
          <w:sz w:val="24"/>
          <w:szCs w:val="24"/>
        </w:rPr>
        <w:t>Le</w:t>
      </w:r>
      <w:r w:rsidR="009F73C8">
        <w:rPr>
          <w:rFonts w:ascii="Times New Roman" w:hAnsi="Times New Roman" w:cs="Times New Roman"/>
          <w:sz w:val="24"/>
          <w:szCs w:val="24"/>
        </w:rPr>
        <w:t xml:space="preserve">………………………………                 </w:t>
      </w:r>
      <w:r w:rsidRPr="003B35D7">
        <w:rPr>
          <w:rFonts w:ascii="Times New Roman" w:hAnsi="Times New Roman" w:cs="Times New Roman"/>
          <w:sz w:val="24"/>
          <w:szCs w:val="24"/>
        </w:rPr>
        <w:t xml:space="preserve"> </w:t>
      </w:r>
      <w:r w:rsidR="009F73C8">
        <w:rPr>
          <w:rFonts w:ascii="Times New Roman" w:hAnsi="Times New Roman" w:cs="Times New Roman"/>
          <w:sz w:val="24"/>
          <w:szCs w:val="24"/>
        </w:rPr>
        <w:t xml:space="preserve">                             </w:t>
      </w:r>
      <w:r w:rsidRPr="003B35D7">
        <w:rPr>
          <w:rFonts w:ascii="Times New Roman" w:hAnsi="Times New Roman" w:cs="Times New Roman"/>
          <w:sz w:val="24"/>
          <w:szCs w:val="24"/>
        </w:rPr>
        <w:t>Signature</w:t>
      </w:r>
      <w:r w:rsidR="009F73C8">
        <w:rPr>
          <w:rFonts w:ascii="Times New Roman" w:hAnsi="Times New Roman" w:cs="Times New Roman"/>
          <w:sz w:val="24"/>
          <w:szCs w:val="24"/>
        </w:rPr>
        <w:t xml:space="preserve"> : </w:t>
      </w:r>
    </w:p>
    <w:p w:rsidR="00A26086" w:rsidRPr="003B35D7" w:rsidRDefault="00A26086" w:rsidP="002101FE">
      <w:pPr>
        <w:tabs>
          <w:tab w:val="left" w:pos="11940"/>
        </w:tabs>
        <w:spacing w:after="0"/>
        <w:jc w:val="both"/>
        <w:rPr>
          <w:rFonts w:ascii="Times New Roman" w:hAnsi="Times New Roman" w:cs="Times New Roman"/>
          <w:sz w:val="24"/>
          <w:szCs w:val="24"/>
        </w:rPr>
      </w:pPr>
    </w:p>
    <w:tbl>
      <w:tblPr>
        <w:tblStyle w:val="Grilledutableau"/>
        <w:tblW w:w="15748" w:type="dxa"/>
        <w:tblLook w:val="04A0" w:firstRow="1" w:lastRow="0" w:firstColumn="1" w:lastColumn="0" w:noHBand="0" w:noVBand="1"/>
      </w:tblPr>
      <w:tblGrid>
        <w:gridCol w:w="3701"/>
        <w:gridCol w:w="12047"/>
      </w:tblGrid>
      <w:tr w:rsidR="003B35D7" w:rsidRPr="003B35D7" w:rsidTr="00976AB3">
        <w:trPr>
          <w:trHeight w:val="301"/>
        </w:trPr>
        <w:tc>
          <w:tcPr>
            <w:tcW w:w="15748" w:type="dxa"/>
            <w:gridSpan w:val="2"/>
          </w:tcPr>
          <w:p w:rsidR="003B35D7" w:rsidRPr="003B35D7" w:rsidRDefault="003B35D7" w:rsidP="002101FE">
            <w:pPr>
              <w:tabs>
                <w:tab w:val="left" w:pos="11940"/>
              </w:tabs>
              <w:jc w:val="both"/>
              <w:rPr>
                <w:rFonts w:ascii="Times New Roman" w:hAnsi="Times New Roman" w:cs="Times New Roman"/>
                <w:sz w:val="24"/>
                <w:szCs w:val="24"/>
              </w:rPr>
            </w:pPr>
            <w:r w:rsidRPr="003B35D7">
              <w:rPr>
                <w:rFonts w:ascii="Times New Roman" w:hAnsi="Times New Roman" w:cs="Times New Roman"/>
                <w:sz w:val="24"/>
                <w:szCs w:val="24"/>
              </w:rPr>
              <w:t>Cadre Réservé au Centre Social et Culturel Danube</w:t>
            </w:r>
          </w:p>
        </w:tc>
      </w:tr>
      <w:tr w:rsidR="003B35D7" w:rsidRPr="003B35D7" w:rsidTr="00976AB3">
        <w:trPr>
          <w:trHeight w:val="474"/>
        </w:trPr>
        <w:tc>
          <w:tcPr>
            <w:tcW w:w="3701" w:type="dxa"/>
          </w:tcPr>
          <w:p w:rsidR="00976AB3" w:rsidRPr="003B35D7" w:rsidRDefault="000A6248" w:rsidP="002101FE">
            <w:pPr>
              <w:tabs>
                <w:tab w:val="left" w:pos="11940"/>
              </w:tabs>
              <w:jc w:val="both"/>
              <w:rPr>
                <w:rFonts w:ascii="Times New Roman" w:hAnsi="Times New Roman" w:cs="Times New Roman"/>
                <w:sz w:val="24"/>
                <w:szCs w:val="24"/>
              </w:rPr>
            </w:pPr>
            <w:r>
              <w:rPr>
                <w:rFonts w:ascii="Times New Roman" w:hAnsi="Times New Roman" w:cs="Times New Roman"/>
                <w:sz w:val="24"/>
                <w:szCs w:val="24"/>
              </w:rPr>
              <w:t>Information Saisie</w:t>
            </w:r>
            <w:r w:rsidR="003B35D7" w:rsidRPr="003B35D7">
              <w:rPr>
                <w:rFonts w:ascii="Times New Roman" w:hAnsi="Times New Roman" w:cs="Times New Roman"/>
                <w:sz w:val="24"/>
                <w:szCs w:val="24"/>
              </w:rPr>
              <w:t xml:space="preserve"> le :</w:t>
            </w:r>
          </w:p>
        </w:tc>
        <w:tc>
          <w:tcPr>
            <w:tcW w:w="12047" w:type="dxa"/>
          </w:tcPr>
          <w:p w:rsidR="003B35D7" w:rsidRPr="003B35D7" w:rsidRDefault="003B35D7" w:rsidP="002101FE">
            <w:pPr>
              <w:tabs>
                <w:tab w:val="left" w:pos="11940"/>
              </w:tabs>
              <w:jc w:val="both"/>
              <w:rPr>
                <w:rFonts w:ascii="Times New Roman" w:hAnsi="Times New Roman" w:cs="Times New Roman"/>
                <w:sz w:val="24"/>
                <w:szCs w:val="24"/>
              </w:rPr>
            </w:pPr>
          </w:p>
        </w:tc>
      </w:tr>
      <w:tr w:rsidR="003B35D7" w:rsidRPr="003B35D7" w:rsidTr="00976AB3">
        <w:trPr>
          <w:trHeight w:val="292"/>
        </w:trPr>
        <w:tc>
          <w:tcPr>
            <w:tcW w:w="3701" w:type="dxa"/>
          </w:tcPr>
          <w:p w:rsidR="003B35D7" w:rsidRDefault="003B35D7" w:rsidP="002101FE">
            <w:pPr>
              <w:tabs>
                <w:tab w:val="left" w:pos="11940"/>
              </w:tabs>
              <w:jc w:val="both"/>
              <w:rPr>
                <w:rFonts w:ascii="Times New Roman" w:hAnsi="Times New Roman" w:cs="Times New Roman"/>
                <w:sz w:val="24"/>
                <w:szCs w:val="24"/>
              </w:rPr>
            </w:pPr>
            <w:r w:rsidRPr="003B35D7">
              <w:rPr>
                <w:rFonts w:ascii="Times New Roman" w:hAnsi="Times New Roman" w:cs="Times New Roman"/>
                <w:sz w:val="24"/>
                <w:szCs w:val="24"/>
              </w:rPr>
              <w:t>Reçu de paiement N° :</w:t>
            </w:r>
          </w:p>
          <w:p w:rsidR="00976AB3" w:rsidRPr="003B35D7" w:rsidRDefault="00976AB3" w:rsidP="002101FE">
            <w:pPr>
              <w:tabs>
                <w:tab w:val="left" w:pos="11940"/>
              </w:tabs>
              <w:jc w:val="both"/>
              <w:rPr>
                <w:rFonts w:ascii="Times New Roman" w:hAnsi="Times New Roman" w:cs="Times New Roman"/>
                <w:sz w:val="24"/>
                <w:szCs w:val="24"/>
              </w:rPr>
            </w:pPr>
          </w:p>
        </w:tc>
        <w:tc>
          <w:tcPr>
            <w:tcW w:w="12047" w:type="dxa"/>
          </w:tcPr>
          <w:p w:rsidR="003B35D7" w:rsidRPr="003B35D7" w:rsidRDefault="003B35D7" w:rsidP="002101FE">
            <w:pPr>
              <w:tabs>
                <w:tab w:val="left" w:pos="11940"/>
              </w:tabs>
              <w:jc w:val="both"/>
              <w:rPr>
                <w:rFonts w:ascii="Times New Roman" w:hAnsi="Times New Roman" w:cs="Times New Roman"/>
                <w:sz w:val="24"/>
                <w:szCs w:val="24"/>
              </w:rPr>
            </w:pPr>
          </w:p>
        </w:tc>
      </w:tr>
      <w:tr w:rsidR="003B35D7" w:rsidRPr="003B35D7" w:rsidTr="00976AB3">
        <w:trPr>
          <w:trHeight w:val="318"/>
        </w:trPr>
        <w:tc>
          <w:tcPr>
            <w:tcW w:w="3701" w:type="dxa"/>
          </w:tcPr>
          <w:p w:rsidR="003B35D7" w:rsidRPr="003B35D7" w:rsidRDefault="003B35D7" w:rsidP="002101FE">
            <w:pPr>
              <w:tabs>
                <w:tab w:val="left" w:pos="11940"/>
              </w:tabs>
              <w:jc w:val="both"/>
              <w:rPr>
                <w:rFonts w:ascii="Times New Roman" w:hAnsi="Times New Roman" w:cs="Times New Roman"/>
                <w:sz w:val="24"/>
                <w:szCs w:val="24"/>
              </w:rPr>
            </w:pPr>
            <w:r w:rsidRPr="003B35D7">
              <w:rPr>
                <w:rFonts w:ascii="Times New Roman" w:hAnsi="Times New Roman" w:cs="Times New Roman"/>
                <w:sz w:val="24"/>
                <w:szCs w:val="24"/>
              </w:rPr>
              <w:t>Emplacement du Stand (Voir Plan)</w:t>
            </w:r>
          </w:p>
        </w:tc>
        <w:tc>
          <w:tcPr>
            <w:tcW w:w="12047" w:type="dxa"/>
          </w:tcPr>
          <w:p w:rsidR="003B35D7" w:rsidRPr="003B35D7" w:rsidRDefault="003B35D7" w:rsidP="002101FE">
            <w:pPr>
              <w:tabs>
                <w:tab w:val="left" w:pos="11940"/>
              </w:tabs>
              <w:jc w:val="both"/>
              <w:rPr>
                <w:rFonts w:ascii="Times New Roman" w:hAnsi="Times New Roman" w:cs="Times New Roman"/>
                <w:sz w:val="24"/>
                <w:szCs w:val="24"/>
              </w:rPr>
            </w:pPr>
          </w:p>
        </w:tc>
      </w:tr>
    </w:tbl>
    <w:p w:rsidR="003B35D7" w:rsidRDefault="003B35D7" w:rsidP="002101FE">
      <w:pPr>
        <w:tabs>
          <w:tab w:val="left" w:pos="11940"/>
        </w:tabs>
        <w:jc w:val="both"/>
        <w:rPr>
          <w:sz w:val="24"/>
          <w:szCs w:val="24"/>
        </w:rPr>
      </w:pPr>
    </w:p>
    <w:p w:rsidR="00DB1FA6" w:rsidRDefault="00DB1FA6" w:rsidP="002101FE">
      <w:pPr>
        <w:tabs>
          <w:tab w:val="left" w:pos="11940"/>
        </w:tabs>
        <w:jc w:val="both"/>
        <w:rPr>
          <w:sz w:val="24"/>
          <w:szCs w:val="24"/>
        </w:rPr>
      </w:pPr>
    </w:p>
    <w:p w:rsidR="00DB1FA6" w:rsidRPr="00F0294C" w:rsidRDefault="00A26086" w:rsidP="002101FE">
      <w:pPr>
        <w:tabs>
          <w:tab w:val="left" w:pos="11940"/>
        </w:tabs>
        <w:jc w:val="both"/>
        <w:rPr>
          <w:rFonts w:ascii="Times New Roman" w:hAnsi="Times New Roman" w:cs="Times New Roman"/>
          <w:sz w:val="20"/>
          <w:szCs w:val="20"/>
        </w:rPr>
      </w:pPr>
      <w:r w:rsidRPr="00A26086">
        <w:rPr>
          <w:rFonts w:ascii="Times New Roman" w:hAnsi="Times New Roman" w:cs="Times New Roman"/>
          <w:b/>
          <w:noProof/>
          <w:sz w:val="36"/>
          <w:szCs w:val="36"/>
        </w:rPr>
        <w:lastRenderedPageBreak/>
        <w:drawing>
          <wp:inline distT="0" distB="0" distL="0" distR="0">
            <wp:extent cx="1095375" cy="742950"/>
            <wp:effectExtent l="19050" t="0" r="0" b="0"/>
            <wp:docPr id="4" name="Image 2" descr="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8"/>
                    <a:stretch>
                      <a:fillRect/>
                    </a:stretch>
                  </pic:blipFill>
                  <pic:spPr>
                    <a:xfrm>
                      <a:off x="0" y="0"/>
                      <a:ext cx="1099548" cy="745781"/>
                    </a:xfrm>
                    <a:prstGeom prst="rect">
                      <a:avLst/>
                    </a:prstGeom>
                  </pic:spPr>
                </pic:pic>
              </a:graphicData>
            </a:graphic>
          </wp:inline>
        </w:drawing>
      </w:r>
      <w:r w:rsidRPr="00A26086">
        <w:rPr>
          <w:rFonts w:ascii="Times New Roman" w:hAnsi="Times New Roman" w:cs="Times New Roman"/>
          <w:b/>
          <w:sz w:val="36"/>
          <w:szCs w:val="36"/>
        </w:rPr>
        <w:t xml:space="preserve">   </w:t>
      </w:r>
      <w:r w:rsidR="00DB1FA6" w:rsidRPr="00186380">
        <w:rPr>
          <w:rFonts w:ascii="Times New Roman" w:hAnsi="Times New Roman" w:cs="Times New Roman"/>
          <w:b/>
          <w:sz w:val="32"/>
          <w:szCs w:val="32"/>
        </w:rPr>
        <w:t>Règlement du Vide Grenier</w:t>
      </w:r>
      <w:r w:rsidR="00DB1FA6" w:rsidRPr="00F0294C">
        <w:rPr>
          <w:rFonts w:ascii="Times New Roman" w:hAnsi="Times New Roman" w:cs="Times New Roman"/>
          <w:b/>
          <w:sz w:val="36"/>
          <w:szCs w:val="36"/>
        </w:rPr>
        <w:t xml:space="preserve"> </w:t>
      </w:r>
      <w:r w:rsidR="00DB1FA6" w:rsidRPr="00F0294C">
        <w:rPr>
          <w:rFonts w:ascii="Times New Roman" w:hAnsi="Times New Roman" w:cs="Times New Roman"/>
        </w:rPr>
        <w:t>en conformité avec les dispositions légales en vigueur.</w:t>
      </w:r>
    </w:p>
    <w:p w:rsidR="00DB1FA6" w:rsidRPr="00A26086" w:rsidRDefault="00DB1FA6" w:rsidP="002101FE">
      <w:pPr>
        <w:tabs>
          <w:tab w:val="left" w:pos="11940"/>
        </w:tabs>
        <w:spacing w:after="0" w:line="100" w:lineRule="atLeast"/>
        <w:jc w:val="both"/>
        <w:rPr>
          <w:rFonts w:ascii="Times New Roman" w:hAnsi="Times New Roman" w:cs="Times New Roman"/>
        </w:rPr>
      </w:pPr>
      <w:r w:rsidRPr="00F0294C">
        <w:rPr>
          <w:rFonts w:ascii="Times New Roman" w:hAnsi="Times New Roman" w:cs="Times New Roman"/>
          <w:i/>
        </w:rPr>
        <w:t>Article 1</w:t>
      </w:r>
      <w:r w:rsidR="00127283">
        <w:rPr>
          <w:rFonts w:ascii="Times New Roman" w:hAnsi="Times New Roman" w:cs="Times New Roman"/>
        </w:rPr>
        <w:t> : L’association Danube Social</w:t>
      </w:r>
      <w:r w:rsidR="000A6248">
        <w:rPr>
          <w:rFonts w:ascii="Times New Roman" w:hAnsi="Times New Roman" w:cs="Times New Roman"/>
        </w:rPr>
        <w:t xml:space="preserve"> et Culturel est organisateur du</w:t>
      </w:r>
      <w:r w:rsidRPr="00A26086">
        <w:rPr>
          <w:rFonts w:ascii="Times New Roman" w:hAnsi="Times New Roman" w:cs="Times New Roman"/>
        </w:rPr>
        <w:t xml:space="preserve"> vide grenier se tenant dans </w:t>
      </w:r>
      <w:r w:rsidR="00CB258C">
        <w:rPr>
          <w:rFonts w:ascii="Times New Roman" w:hAnsi="Times New Roman" w:cs="Times New Roman"/>
        </w:rPr>
        <w:t>les rues Francis Ponge, Général Brunet, Sérurier et David d’Angers</w:t>
      </w:r>
      <w:r w:rsidR="000A6248">
        <w:rPr>
          <w:rFonts w:ascii="Times New Roman" w:hAnsi="Times New Roman" w:cs="Times New Roman"/>
        </w:rPr>
        <w:t xml:space="preserve"> </w:t>
      </w:r>
      <w:r w:rsidR="00C648F9">
        <w:rPr>
          <w:rFonts w:ascii="Times New Roman" w:hAnsi="Times New Roman" w:cs="Times New Roman"/>
        </w:rPr>
        <w:t xml:space="preserve"> du</w:t>
      </w:r>
      <w:r w:rsidRPr="00A26086">
        <w:rPr>
          <w:rFonts w:ascii="Times New Roman" w:hAnsi="Times New Roman" w:cs="Times New Roman"/>
        </w:rPr>
        <w:t xml:space="preserve"> 19°arrondissement de Paris le </w:t>
      </w:r>
      <w:r w:rsidR="00CB258C">
        <w:rPr>
          <w:rFonts w:ascii="Times New Roman" w:hAnsi="Times New Roman" w:cs="Times New Roman"/>
        </w:rPr>
        <w:t>samedi 23 juin 2018 de 8</w:t>
      </w:r>
      <w:r w:rsidRPr="00A26086">
        <w:rPr>
          <w:rFonts w:ascii="Times New Roman" w:hAnsi="Times New Roman" w:cs="Times New Roman"/>
        </w:rPr>
        <w:t>h à 18h. L’</w:t>
      </w:r>
      <w:r w:rsidR="000A6248">
        <w:rPr>
          <w:rFonts w:ascii="Times New Roman" w:hAnsi="Times New Roman" w:cs="Times New Roman"/>
        </w:rPr>
        <w:t>accueil des exposants débute à 7</w:t>
      </w:r>
      <w:r w:rsidRPr="00A26086">
        <w:rPr>
          <w:rFonts w:ascii="Times New Roman" w:hAnsi="Times New Roman" w:cs="Times New Roman"/>
        </w:rPr>
        <w:t xml:space="preserve"> h. </w:t>
      </w:r>
    </w:p>
    <w:p w:rsidR="00A26086" w:rsidRPr="00A26086" w:rsidRDefault="00A26086" w:rsidP="002101FE">
      <w:pPr>
        <w:tabs>
          <w:tab w:val="left" w:pos="11940"/>
        </w:tabs>
        <w:spacing w:after="0" w:line="60" w:lineRule="atLeast"/>
        <w:jc w:val="both"/>
        <w:rPr>
          <w:rFonts w:ascii="Times New Roman" w:hAnsi="Times New Roman" w:cs="Times New Roman"/>
        </w:rPr>
      </w:pPr>
    </w:p>
    <w:p w:rsidR="00DB1FA6" w:rsidRDefault="00DB1FA6" w:rsidP="002101FE">
      <w:pPr>
        <w:tabs>
          <w:tab w:val="left" w:pos="11940"/>
        </w:tabs>
        <w:spacing w:after="0" w:line="100" w:lineRule="atLeast"/>
        <w:jc w:val="both"/>
        <w:rPr>
          <w:rFonts w:ascii="Times New Roman" w:hAnsi="Times New Roman" w:cs="Times New Roman"/>
        </w:rPr>
      </w:pPr>
      <w:r w:rsidRPr="00F0294C">
        <w:rPr>
          <w:rFonts w:ascii="Times New Roman" w:hAnsi="Times New Roman" w:cs="Times New Roman"/>
          <w:i/>
        </w:rPr>
        <w:t>Article 2</w:t>
      </w:r>
      <w:r w:rsidRPr="00A26086">
        <w:rPr>
          <w:rFonts w:ascii="Times New Roman" w:hAnsi="Times New Roman" w:cs="Times New Roman"/>
        </w:rPr>
        <w:t> : Les emplacements des stands sont attribués par ordre chronologique d’inscription. L’exposant doit communiquer les renseignements demandés pour son inscription au registre de la manifestation</w:t>
      </w:r>
      <w:r w:rsidR="00F0294C">
        <w:rPr>
          <w:rFonts w:ascii="Times New Roman" w:hAnsi="Times New Roman" w:cs="Times New Roman"/>
        </w:rPr>
        <w:t>.</w:t>
      </w:r>
    </w:p>
    <w:p w:rsidR="00F0294C" w:rsidRPr="00A26086" w:rsidRDefault="00F0294C" w:rsidP="002101FE">
      <w:pPr>
        <w:tabs>
          <w:tab w:val="left" w:pos="11940"/>
        </w:tabs>
        <w:spacing w:after="0" w:line="100" w:lineRule="atLeast"/>
        <w:jc w:val="both"/>
        <w:rPr>
          <w:rFonts w:ascii="Times New Roman" w:hAnsi="Times New Roman" w:cs="Times New Roman"/>
        </w:rPr>
      </w:pPr>
    </w:p>
    <w:p w:rsidR="00C648F9" w:rsidRDefault="00DB1FA6" w:rsidP="002101FE">
      <w:pPr>
        <w:tabs>
          <w:tab w:val="left" w:pos="11940"/>
        </w:tabs>
        <w:spacing w:after="0" w:line="100" w:lineRule="atLeast"/>
        <w:jc w:val="both"/>
        <w:rPr>
          <w:rFonts w:ascii="Times New Roman" w:hAnsi="Times New Roman" w:cs="Times New Roman"/>
        </w:rPr>
      </w:pPr>
      <w:r w:rsidRPr="00F0294C">
        <w:rPr>
          <w:rFonts w:ascii="Times New Roman" w:hAnsi="Times New Roman" w:cs="Times New Roman"/>
          <w:i/>
        </w:rPr>
        <w:t>Article 3</w:t>
      </w:r>
      <w:r w:rsidRPr="00A26086">
        <w:rPr>
          <w:rFonts w:ascii="Times New Roman" w:hAnsi="Times New Roman" w:cs="Times New Roman"/>
        </w:rPr>
        <w:t> : Dès son arrivée, l’exposant s’installera à l’emplacement qu</w:t>
      </w:r>
      <w:r w:rsidR="00DB4B40">
        <w:rPr>
          <w:rFonts w:ascii="Times New Roman" w:hAnsi="Times New Roman" w:cs="Times New Roman"/>
        </w:rPr>
        <w:t xml:space="preserve">i </w:t>
      </w:r>
      <w:r w:rsidRPr="00A26086">
        <w:rPr>
          <w:rFonts w:ascii="Times New Roman" w:hAnsi="Times New Roman" w:cs="Times New Roman"/>
        </w:rPr>
        <w:t xml:space="preserve">lui a été attribué. Aucun véhicule ne pourra être laissé sur les emplacements, ni dans le périmètre du </w:t>
      </w:r>
    </w:p>
    <w:p w:rsidR="00DB1FA6" w:rsidRPr="00A26086" w:rsidRDefault="00DB1FA6" w:rsidP="002101FE">
      <w:pPr>
        <w:tabs>
          <w:tab w:val="left" w:pos="11940"/>
        </w:tabs>
        <w:spacing w:after="0" w:line="100" w:lineRule="atLeast"/>
        <w:jc w:val="both"/>
        <w:rPr>
          <w:rFonts w:ascii="Times New Roman" w:hAnsi="Times New Roman" w:cs="Times New Roman"/>
        </w:rPr>
      </w:pPr>
      <w:r w:rsidRPr="00A26086">
        <w:rPr>
          <w:rFonts w:ascii="Times New Roman" w:hAnsi="Times New Roman" w:cs="Times New Roman"/>
        </w:rPr>
        <w:t>vide-grenier.</w:t>
      </w:r>
    </w:p>
    <w:p w:rsidR="00A26086" w:rsidRPr="00A26086" w:rsidRDefault="00A26086" w:rsidP="002101FE">
      <w:pPr>
        <w:tabs>
          <w:tab w:val="left" w:pos="11940"/>
        </w:tabs>
        <w:spacing w:after="0" w:line="100" w:lineRule="atLeast"/>
        <w:jc w:val="both"/>
        <w:rPr>
          <w:rFonts w:ascii="Times New Roman" w:hAnsi="Times New Roman" w:cs="Times New Roman"/>
        </w:rPr>
      </w:pPr>
    </w:p>
    <w:p w:rsidR="00DB1FA6" w:rsidRPr="00A26086" w:rsidRDefault="00DB1FA6" w:rsidP="002101FE">
      <w:pPr>
        <w:tabs>
          <w:tab w:val="left" w:pos="11940"/>
        </w:tabs>
        <w:spacing w:after="0" w:line="100" w:lineRule="atLeast"/>
        <w:jc w:val="both"/>
        <w:rPr>
          <w:rFonts w:ascii="Times New Roman" w:hAnsi="Times New Roman" w:cs="Times New Roman"/>
        </w:rPr>
      </w:pPr>
      <w:r w:rsidRPr="00F0294C">
        <w:rPr>
          <w:rFonts w:ascii="Times New Roman" w:hAnsi="Times New Roman" w:cs="Times New Roman"/>
          <w:i/>
        </w:rPr>
        <w:t>Article 4</w:t>
      </w:r>
      <w:r w:rsidRPr="00A26086">
        <w:rPr>
          <w:rFonts w:ascii="Times New Roman" w:hAnsi="Times New Roman" w:cs="Times New Roman"/>
        </w:rPr>
        <w:t> : Il est interdit de modifier la disposition des emplacements. L’organisateur seul sera habilité à le faire</w:t>
      </w:r>
      <w:r w:rsidR="00226FD1">
        <w:rPr>
          <w:rFonts w:ascii="Times New Roman" w:hAnsi="Times New Roman" w:cs="Times New Roman"/>
        </w:rPr>
        <w:t xml:space="preserve"> si nécessaire</w:t>
      </w:r>
      <w:r w:rsidRPr="00A26086">
        <w:rPr>
          <w:rFonts w:ascii="Times New Roman" w:hAnsi="Times New Roman" w:cs="Times New Roman"/>
        </w:rPr>
        <w:t>.</w:t>
      </w:r>
    </w:p>
    <w:p w:rsidR="00A26086" w:rsidRPr="00A26086" w:rsidRDefault="00A26086" w:rsidP="002101FE">
      <w:pPr>
        <w:tabs>
          <w:tab w:val="left" w:pos="11940"/>
        </w:tabs>
        <w:spacing w:after="0" w:line="100" w:lineRule="atLeast"/>
        <w:jc w:val="both"/>
        <w:rPr>
          <w:rFonts w:ascii="Times New Roman" w:hAnsi="Times New Roman" w:cs="Times New Roman"/>
        </w:rPr>
      </w:pPr>
    </w:p>
    <w:p w:rsidR="00DB1FA6" w:rsidRPr="00A26086" w:rsidRDefault="00DB1FA6" w:rsidP="002101FE">
      <w:pPr>
        <w:tabs>
          <w:tab w:val="left" w:pos="11940"/>
        </w:tabs>
        <w:spacing w:after="0" w:line="100" w:lineRule="atLeast"/>
        <w:jc w:val="both"/>
        <w:rPr>
          <w:rFonts w:ascii="Times New Roman" w:hAnsi="Times New Roman" w:cs="Times New Roman"/>
        </w:rPr>
      </w:pPr>
      <w:r w:rsidRPr="00F0294C">
        <w:rPr>
          <w:rFonts w:ascii="Times New Roman" w:hAnsi="Times New Roman" w:cs="Times New Roman"/>
          <w:i/>
        </w:rPr>
        <w:t>Article 5 </w:t>
      </w:r>
      <w:r w:rsidRPr="00A26086">
        <w:rPr>
          <w:rFonts w:ascii="Times New Roman" w:hAnsi="Times New Roman" w:cs="Times New Roman"/>
        </w:rPr>
        <w:t>: Les objets exposés demeurent sous la responsabilité de leur propriétaire. L’organisateur ne peut en aucun cas être tenu responsable des litiges tels que pertes, vols, casses ou autres détériorations. L’exposant s’engage à se conformer à la législation en vigueur en matière de sécurité (produits dangereux, armes, animaux vivants, …).</w:t>
      </w:r>
    </w:p>
    <w:p w:rsidR="00A26086" w:rsidRPr="00A26086" w:rsidRDefault="00A26086" w:rsidP="002101FE">
      <w:pPr>
        <w:tabs>
          <w:tab w:val="left" w:pos="11940"/>
        </w:tabs>
        <w:spacing w:after="0" w:line="100" w:lineRule="atLeast"/>
        <w:jc w:val="both"/>
        <w:rPr>
          <w:rFonts w:ascii="Times New Roman" w:hAnsi="Times New Roman" w:cs="Times New Roman"/>
        </w:rPr>
      </w:pPr>
    </w:p>
    <w:p w:rsidR="00DB1FA6" w:rsidRPr="00A26086" w:rsidRDefault="00DB1FA6" w:rsidP="002101FE">
      <w:pPr>
        <w:tabs>
          <w:tab w:val="left" w:pos="11940"/>
        </w:tabs>
        <w:spacing w:after="0" w:line="100" w:lineRule="atLeast"/>
        <w:jc w:val="both"/>
        <w:rPr>
          <w:rFonts w:ascii="Times New Roman" w:hAnsi="Times New Roman" w:cs="Times New Roman"/>
        </w:rPr>
      </w:pPr>
      <w:r w:rsidRPr="00F0294C">
        <w:rPr>
          <w:rFonts w:ascii="Times New Roman" w:hAnsi="Times New Roman" w:cs="Times New Roman"/>
          <w:i/>
        </w:rPr>
        <w:t>Article 6</w:t>
      </w:r>
      <w:r w:rsidRPr="00A26086">
        <w:rPr>
          <w:rFonts w:ascii="Times New Roman" w:hAnsi="Times New Roman" w:cs="Times New Roman"/>
        </w:rPr>
        <w:t> : Marchandises autorisé</w:t>
      </w:r>
      <w:r w:rsidR="000A6248">
        <w:rPr>
          <w:rFonts w:ascii="Times New Roman" w:hAnsi="Times New Roman" w:cs="Times New Roman"/>
        </w:rPr>
        <w:t>e</w:t>
      </w:r>
      <w:r w:rsidRPr="00A26086">
        <w:rPr>
          <w:rFonts w:ascii="Times New Roman" w:hAnsi="Times New Roman" w:cs="Times New Roman"/>
        </w:rPr>
        <w:t>s : Seuls les objets mobiliers personnels usagés et les objets mobiliers acquis de personnes autres que celle</w:t>
      </w:r>
      <w:r w:rsidR="000A6248">
        <w:rPr>
          <w:rFonts w:ascii="Times New Roman" w:hAnsi="Times New Roman" w:cs="Times New Roman"/>
        </w:rPr>
        <w:t>s</w:t>
      </w:r>
      <w:r w:rsidRPr="00A26086">
        <w:rPr>
          <w:rFonts w:ascii="Times New Roman" w:hAnsi="Times New Roman" w:cs="Times New Roman"/>
        </w:rPr>
        <w:t xml:space="preserve"> qui les fabriquent ou qui en font commerces sont autorisées, pâtisseries, confiseries et produits alimentaires ne sont pas admis dans la manifestation.</w:t>
      </w:r>
    </w:p>
    <w:p w:rsidR="00F16887" w:rsidRDefault="00F16887" w:rsidP="002101FE">
      <w:pPr>
        <w:tabs>
          <w:tab w:val="left" w:pos="11940"/>
        </w:tabs>
        <w:spacing w:after="0" w:line="100" w:lineRule="atLeast"/>
        <w:jc w:val="both"/>
        <w:rPr>
          <w:rFonts w:ascii="Times New Roman" w:hAnsi="Times New Roman" w:cs="Times New Roman"/>
        </w:rPr>
      </w:pPr>
      <w:r w:rsidRPr="00A26086">
        <w:rPr>
          <w:rFonts w:ascii="Times New Roman" w:hAnsi="Times New Roman" w:cs="Times New Roman"/>
        </w:rPr>
        <w:t>Marchandises prohibées : Aucun commerce d’objets neufs, vêtements neufs, vêtements anciens, non présentés sur cintres, tissus</w:t>
      </w:r>
      <w:r w:rsidR="00D82CC4">
        <w:rPr>
          <w:rFonts w:ascii="Times New Roman" w:hAnsi="Times New Roman" w:cs="Times New Roman"/>
        </w:rPr>
        <w:t>,</w:t>
      </w:r>
      <w:r w:rsidR="002101FE">
        <w:rPr>
          <w:rFonts w:ascii="Times New Roman" w:hAnsi="Times New Roman" w:cs="Times New Roman"/>
        </w:rPr>
        <w:t xml:space="preserve"> </w:t>
      </w:r>
      <w:r w:rsidRPr="00A26086">
        <w:rPr>
          <w:rFonts w:ascii="Times New Roman" w:hAnsi="Times New Roman" w:cs="Times New Roman"/>
        </w:rPr>
        <w:t>chaussures, animaux vivants, pièces détachées de véhicules de moteur.</w:t>
      </w:r>
    </w:p>
    <w:p w:rsidR="00A26086" w:rsidRPr="00A26086" w:rsidRDefault="00A26086" w:rsidP="002101FE">
      <w:pPr>
        <w:tabs>
          <w:tab w:val="left" w:pos="11940"/>
        </w:tabs>
        <w:spacing w:after="0" w:line="100" w:lineRule="atLeast"/>
        <w:jc w:val="both"/>
        <w:rPr>
          <w:rFonts w:ascii="Times New Roman" w:hAnsi="Times New Roman" w:cs="Times New Roman"/>
        </w:rPr>
      </w:pPr>
    </w:p>
    <w:p w:rsidR="00DB1FA6" w:rsidRPr="00A26086" w:rsidRDefault="00DB1FA6" w:rsidP="002101FE">
      <w:pPr>
        <w:tabs>
          <w:tab w:val="left" w:pos="11940"/>
        </w:tabs>
        <w:spacing w:after="0" w:line="100" w:lineRule="atLeast"/>
        <w:jc w:val="both"/>
        <w:rPr>
          <w:rFonts w:ascii="Times New Roman" w:hAnsi="Times New Roman" w:cs="Times New Roman"/>
        </w:rPr>
      </w:pPr>
      <w:r w:rsidRPr="00F0294C">
        <w:rPr>
          <w:rFonts w:ascii="Times New Roman" w:hAnsi="Times New Roman" w:cs="Times New Roman"/>
          <w:i/>
        </w:rPr>
        <w:t>Article 7</w:t>
      </w:r>
      <w:r w:rsidRPr="00A26086">
        <w:rPr>
          <w:rFonts w:ascii="Times New Roman" w:hAnsi="Times New Roman" w:cs="Times New Roman"/>
        </w:rPr>
        <w:t> :</w:t>
      </w:r>
      <w:r w:rsidR="00F16887" w:rsidRPr="00A26086">
        <w:rPr>
          <w:rFonts w:ascii="Times New Roman" w:hAnsi="Times New Roman" w:cs="Times New Roman"/>
        </w:rPr>
        <w:t xml:space="preserve"> L’exposant devra tenir son stand de façon à ne pas dépasser son emplacement, faire un effort sur la présentation de son stand (les objets les moins volumineux ne devant pas être exposés à même le sol), conserver l’emplacement propre </w:t>
      </w:r>
      <w:r w:rsidR="000A6248">
        <w:rPr>
          <w:rFonts w:ascii="Times New Roman" w:hAnsi="Times New Roman" w:cs="Times New Roman"/>
        </w:rPr>
        <w:t xml:space="preserve">pendant </w:t>
      </w:r>
      <w:r w:rsidR="00C648F9">
        <w:rPr>
          <w:rFonts w:ascii="Times New Roman" w:hAnsi="Times New Roman" w:cs="Times New Roman"/>
        </w:rPr>
        <w:t xml:space="preserve">et </w:t>
      </w:r>
      <w:r w:rsidR="00F16887" w:rsidRPr="00A26086">
        <w:rPr>
          <w:rFonts w:ascii="Times New Roman" w:hAnsi="Times New Roman" w:cs="Times New Roman"/>
        </w:rPr>
        <w:t xml:space="preserve"> jusqu’à la</w:t>
      </w:r>
      <w:r w:rsidR="003839FD">
        <w:rPr>
          <w:rFonts w:ascii="Times New Roman" w:hAnsi="Times New Roman" w:cs="Times New Roman"/>
        </w:rPr>
        <w:t xml:space="preserve"> fin</w:t>
      </w:r>
      <w:r w:rsidR="00B8308C">
        <w:rPr>
          <w:rFonts w:ascii="Times New Roman" w:hAnsi="Times New Roman" w:cs="Times New Roman"/>
        </w:rPr>
        <w:t xml:space="preserve"> de la </w:t>
      </w:r>
      <w:r w:rsidR="00F16887" w:rsidRPr="00A26086">
        <w:rPr>
          <w:rFonts w:ascii="Times New Roman" w:hAnsi="Times New Roman" w:cs="Times New Roman"/>
        </w:rPr>
        <w:t xml:space="preserve"> manifestation.</w:t>
      </w:r>
    </w:p>
    <w:p w:rsidR="00A26086" w:rsidRPr="00A26086" w:rsidRDefault="00A26086" w:rsidP="002101FE">
      <w:pPr>
        <w:tabs>
          <w:tab w:val="left" w:pos="11940"/>
        </w:tabs>
        <w:spacing w:after="0" w:line="100" w:lineRule="atLeast"/>
        <w:jc w:val="both"/>
        <w:rPr>
          <w:rFonts w:ascii="Times New Roman" w:hAnsi="Times New Roman" w:cs="Times New Roman"/>
        </w:rPr>
      </w:pPr>
    </w:p>
    <w:p w:rsidR="00F16887" w:rsidRPr="00A26086" w:rsidRDefault="00F16887" w:rsidP="002101FE">
      <w:pPr>
        <w:tabs>
          <w:tab w:val="left" w:pos="11940"/>
        </w:tabs>
        <w:spacing w:after="0" w:line="100" w:lineRule="atLeast"/>
        <w:jc w:val="both"/>
        <w:rPr>
          <w:rFonts w:ascii="Times New Roman" w:hAnsi="Times New Roman" w:cs="Times New Roman"/>
        </w:rPr>
      </w:pPr>
      <w:r w:rsidRPr="00F0294C">
        <w:rPr>
          <w:rFonts w:ascii="Times New Roman" w:hAnsi="Times New Roman" w:cs="Times New Roman"/>
          <w:i/>
        </w:rPr>
        <w:t>Article 8 </w:t>
      </w:r>
      <w:r w:rsidRPr="00A26086">
        <w:rPr>
          <w:rFonts w:ascii="Times New Roman" w:hAnsi="Times New Roman" w:cs="Times New Roman"/>
        </w:rPr>
        <w:t xml:space="preserve">: Les places non occupées après 10h30 ne seront plus réservées et pourront être éventuellement </w:t>
      </w:r>
      <w:r w:rsidR="000A6248">
        <w:rPr>
          <w:rFonts w:ascii="Times New Roman" w:hAnsi="Times New Roman" w:cs="Times New Roman"/>
        </w:rPr>
        <w:t>ré</w:t>
      </w:r>
      <w:r w:rsidR="000A6248" w:rsidRPr="00A26086">
        <w:rPr>
          <w:rFonts w:ascii="Times New Roman" w:hAnsi="Times New Roman" w:cs="Times New Roman"/>
        </w:rPr>
        <w:t>attri</w:t>
      </w:r>
      <w:r w:rsidR="000A6248">
        <w:rPr>
          <w:rFonts w:ascii="Times New Roman" w:hAnsi="Times New Roman" w:cs="Times New Roman"/>
        </w:rPr>
        <w:t>b</w:t>
      </w:r>
      <w:r w:rsidR="000A6248" w:rsidRPr="00A26086">
        <w:rPr>
          <w:rFonts w:ascii="Times New Roman" w:hAnsi="Times New Roman" w:cs="Times New Roman"/>
        </w:rPr>
        <w:t>uées</w:t>
      </w:r>
      <w:r w:rsidRPr="00A26086">
        <w:rPr>
          <w:rFonts w:ascii="Times New Roman" w:hAnsi="Times New Roman" w:cs="Times New Roman"/>
        </w:rPr>
        <w:t xml:space="preserve"> à d’autres exposants. Les sommes versées resteront dans ce cas acquises à l’organisateur à titre d’indemnité. En cas, d’impossibilité, l’exposant devra en aviser l’organisateur au moins 1 semaine avant le début du vide grenier ; à défaut </w:t>
      </w:r>
      <w:r w:rsidR="005872B0" w:rsidRPr="00A26086">
        <w:rPr>
          <w:rFonts w:ascii="Times New Roman" w:hAnsi="Times New Roman" w:cs="Times New Roman"/>
        </w:rPr>
        <w:t>les sommes versées resteront acquises à l’organisateur à titre d’indemnités.</w:t>
      </w:r>
    </w:p>
    <w:p w:rsidR="00A26086" w:rsidRPr="00A26086" w:rsidRDefault="00A26086" w:rsidP="002101FE">
      <w:pPr>
        <w:tabs>
          <w:tab w:val="left" w:pos="11940"/>
        </w:tabs>
        <w:spacing w:after="0" w:line="100" w:lineRule="atLeast"/>
        <w:jc w:val="both"/>
        <w:rPr>
          <w:rFonts w:ascii="Times New Roman" w:hAnsi="Times New Roman" w:cs="Times New Roman"/>
        </w:rPr>
      </w:pPr>
    </w:p>
    <w:p w:rsidR="00F16887" w:rsidRPr="00A26086" w:rsidRDefault="00F16887" w:rsidP="002101FE">
      <w:pPr>
        <w:tabs>
          <w:tab w:val="left" w:pos="11940"/>
        </w:tabs>
        <w:spacing w:after="0" w:line="100" w:lineRule="atLeast"/>
        <w:jc w:val="both"/>
        <w:rPr>
          <w:rFonts w:ascii="Times New Roman" w:hAnsi="Times New Roman" w:cs="Times New Roman"/>
        </w:rPr>
      </w:pPr>
      <w:r w:rsidRPr="00F0294C">
        <w:rPr>
          <w:rFonts w:ascii="Times New Roman" w:hAnsi="Times New Roman" w:cs="Times New Roman"/>
          <w:i/>
        </w:rPr>
        <w:t>Article 9</w:t>
      </w:r>
      <w:r w:rsidRPr="00A26086">
        <w:rPr>
          <w:rFonts w:ascii="Times New Roman" w:hAnsi="Times New Roman" w:cs="Times New Roman"/>
        </w:rPr>
        <w:t> :</w:t>
      </w:r>
      <w:r w:rsidR="005872B0" w:rsidRPr="00A26086">
        <w:rPr>
          <w:rFonts w:ascii="Times New Roman" w:hAnsi="Times New Roman" w:cs="Times New Roman"/>
        </w:rPr>
        <w:t xml:space="preserve"> Les objets qui resteront invendus ne devront en aucun cas être abandonnés sur la chaussée et à la fin de la journée. L’exposant s’engage donc à ramener les invendus ou à les mettre en décharge. Tout pollueur identifié pourra être passible d’une amende délivrée par les autorités compétentes.</w:t>
      </w:r>
    </w:p>
    <w:p w:rsidR="00A26086" w:rsidRPr="00A26086" w:rsidRDefault="00A26086" w:rsidP="002101FE">
      <w:pPr>
        <w:tabs>
          <w:tab w:val="left" w:pos="11940"/>
        </w:tabs>
        <w:spacing w:after="0" w:line="100" w:lineRule="atLeast"/>
        <w:jc w:val="both"/>
        <w:rPr>
          <w:rFonts w:ascii="Times New Roman" w:hAnsi="Times New Roman" w:cs="Times New Roman"/>
        </w:rPr>
      </w:pPr>
    </w:p>
    <w:p w:rsidR="00F16887" w:rsidRPr="00A26086" w:rsidRDefault="00F16887" w:rsidP="002101FE">
      <w:pPr>
        <w:tabs>
          <w:tab w:val="left" w:pos="11940"/>
        </w:tabs>
        <w:spacing w:after="0" w:line="100" w:lineRule="atLeast"/>
        <w:jc w:val="both"/>
        <w:rPr>
          <w:rFonts w:ascii="Times New Roman" w:hAnsi="Times New Roman" w:cs="Times New Roman"/>
        </w:rPr>
      </w:pPr>
      <w:r w:rsidRPr="00F0294C">
        <w:rPr>
          <w:rFonts w:ascii="Times New Roman" w:hAnsi="Times New Roman" w:cs="Times New Roman"/>
          <w:i/>
        </w:rPr>
        <w:t>Article 10</w:t>
      </w:r>
      <w:r w:rsidRPr="00A26086">
        <w:rPr>
          <w:rFonts w:ascii="Times New Roman" w:hAnsi="Times New Roman" w:cs="Times New Roman"/>
        </w:rPr>
        <w:t> :</w:t>
      </w:r>
      <w:r w:rsidR="005872B0" w:rsidRPr="00A26086">
        <w:rPr>
          <w:rFonts w:ascii="Times New Roman" w:hAnsi="Times New Roman" w:cs="Times New Roman"/>
        </w:rPr>
        <w:t xml:space="preserve"> La présence à cette journée implique l’acceptation du présent règlement. Toute p</w:t>
      </w:r>
      <w:bookmarkStart w:id="0" w:name="_GoBack"/>
      <w:bookmarkEnd w:id="0"/>
      <w:r w:rsidR="005872B0" w:rsidRPr="00A26086">
        <w:rPr>
          <w:rFonts w:ascii="Times New Roman" w:hAnsi="Times New Roman" w:cs="Times New Roman"/>
        </w:rPr>
        <w:t>ersonne ne respectant pas cette règlementation sera priée de quitter les lieux, sans qu’elle puisse réclamer le remboursement de sa réservation.</w:t>
      </w:r>
    </w:p>
    <w:p w:rsidR="00A26086" w:rsidRPr="00A26086" w:rsidRDefault="00A26086" w:rsidP="002101FE">
      <w:pPr>
        <w:tabs>
          <w:tab w:val="left" w:pos="11940"/>
        </w:tabs>
        <w:spacing w:after="0" w:line="100" w:lineRule="atLeast"/>
        <w:jc w:val="both"/>
        <w:rPr>
          <w:rFonts w:ascii="Times New Roman" w:hAnsi="Times New Roman" w:cs="Times New Roman"/>
        </w:rPr>
      </w:pPr>
    </w:p>
    <w:p w:rsidR="00A26086" w:rsidRDefault="005872B0" w:rsidP="002101FE">
      <w:pPr>
        <w:tabs>
          <w:tab w:val="left" w:pos="11940"/>
        </w:tabs>
        <w:spacing w:after="0" w:line="100" w:lineRule="atLeast"/>
        <w:jc w:val="both"/>
        <w:rPr>
          <w:rFonts w:ascii="Times New Roman" w:hAnsi="Times New Roman" w:cs="Times New Roman"/>
        </w:rPr>
      </w:pPr>
      <w:r w:rsidRPr="00A26086">
        <w:rPr>
          <w:rFonts w:ascii="Times New Roman" w:hAnsi="Times New Roman" w:cs="Times New Roman"/>
        </w:rPr>
        <w:t>Je soussigné (e), ……………………………………………………………………… déclare avoir pris connaissance du règlement intérieur et m’engage à m’y conformer.</w:t>
      </w:r>
    </w:p>
    <w:p w:rsidR="00A26086" w:rsidRPr="00A26086" w:rsidRDefault="00A26086" w:rsidP="002101FE">
      <w:pPr>
        <w:tabs>
          <w:tab w:val="left" w:pos="11940"/>
        </w:tabs>
        <w:spacing w:after="0" w:line="100" w:lineRule="atLeast"/>
        <w:jc w:val="both"/>
        <w:rPr>
          <w:rFonts w:ascii="Times New Roman" w:hAnsi="Times New Roman" w:cs="Times New Roman"/>
        </w:rPr>
      </w:pPr>
    </w:p>
    <w:p w:rsidR="005872B0" w:rsidRDefault="005872B0" w:rsidP="002101FE">
      <w:pPr>
        <w:tabs>
          <w:tab w:val="left" w:pos="11940"/>
        </w:tabs>
        <w:ind w:left="2832"/>
        <w:jc w:val="both"/>
        <w:rPr>
          <w:rFonts w:ascii="Times New Roman" w:hAnsi="Times New Roman" w:cs="Times New Roman"/>
        </w:rPr>
      </w:pPr>
      <w:r w:rsidRPr="00A26086">
        <w:rPr>
          <w:rFonts w:ascii="Times New Roman" w:hAnsi="Times New Roman" w:cs="Times New Roman"/>
        </w:rPr>
        <w:t>Signature (Précédé de la mention : « lu et approuvé ») :</w:t>
      </w:r>
    </w:p>
    <w:sectPr w:rsidR="005872B0" w:rsidSect="00A26086">
      <w:pgSz w:w="16838" w:h="11906" w:orient="landscape"/>
      <w:pgMar w:top="39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2A"/>
    <w:rsid w:val="000A6248"/>
    <w:rsid w:val="00116053"/>
    <w:rsid w:val="00127283"/>
    <w:rsid w:val="00186380"/>
    <w:rsid w:val="001938D7"/>
    <w:rsid w:val="002101FE"/>
    <w:rsid w:val="002160BE"/>
    <w:rsid w:val="00226FD1"/>
    <w:rsid w:val="0024077A"/>
    <w:rsid w:val="002C0532"/>
    <w:rsid w:val="003839FD"/>
    <w:rsid w:val="0039404B"/>
    <w:rsid w:val="003B35D7"/>
    <w:rsid w:val="003D3E1E"/>
    <w:rsid w:val="003E037E"/>
    <w:rsid w:val="00410E88"/>
    <w:rsid w:val="00414A5B"/>
    <w:rsid w:val="0052282C"/>
    <w:rsid w:val="0052392A"/>
    <w:rsid w:val="005872B0"/>
    <w:rsid w:val="00601F01"/>
    <w:rsid w:val="00656B04"/>
    <w:rsid w:val="00847878"/>
    <w:rsid w:val="00881C59"/>
    <w:rsid w:val="00976AB3"/>
    <w:rsid w:val="009F73C8"/>
    <w:rsid w:val="00A26086"/>
    <w:rsid w:val="00A73EAE"/>
    <w:rsid w:val="00B8308C"/>
    <w:rsid w:val="00B96A59"/>
    <w:rsid w:val="00BA75FE"/>
    <w:rsid w:val="00C648F9"/>
    <w:rsid w:val="00CB258C"/>
    <w:rsid w:val="00D82CC4"/>
    <w:rsid w:val="00DB1FA6"/>
    <w:rsid w:val="00DB4B40"/>
    <w:rsid w:val="00DD48A6"/>
    <w:rsid w:val="00E43780"/>
    <w:rsid w:val="00EB7547"/>
    <w:rsid w:val="00F0294C"/>
    <w:rsid w:val="00F07543"/>
    <w:rsid w:val="00F168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239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392A"/>
    <w:rPr>
      <w:rFonts w:ascii="Tahoma" w:hAnsi="Tahoma" w:cs="Tahoma"/>
      <w:sz w:val="16"/>
      <w:szCs w:val="16"/>
    </w:rPr>
  </w:style>
  <w:style w:type="table" w:styleId="Grilledutableau">
    <w:name w:val="Table Grid"/>
    <w:basedOn w:val="TableauNormal"/>
    <w:uiPriority w:val="59"/>
    <w:rsid w:val="003B3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239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392A"/>
    <w:rPr>
      <w:rFonts w:ascii="Tahoma" w:hAnsi="Tahoma" w:cs="Tahoma"/>
      <w:sz w:val="16"/>
      <w:szCs w:val="16"/>
    </w:rPr>
  </w:style>
  <w:style w:type="table" w:styleId="Grilledutableau">
    <w:name w:val="Table Grid"/>
    <w:basedOn w:val="TableauNormal"/>
    <w:uiPriority w:val="59"/>
    <w:rsid w:val="003B3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063A-ECC0-4367-A7A3-82C1055E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3608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jeunesse</cp:lastModifiedBy>
  <cp:revision>2</cp:revision>
  <cp:lastPrinted>2018-03-30T09:19:00Z</cp:lastPrinted>
  <dcterms:created xsi:type="dcterms:W3CDTF">2018-03-30T09:20:00Z</dcterms:created>
  <dcterms:modified xsi:type="dcterms:W3CDTF">2018-03-30T09:20:00Z</dcterms:modified>
</cp:coreProperties>
</file>