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E88" w:rsidRDefault="00223656" w:rsidP="00992FF9">
      <w:pPr>
        <w:rPr>
          <w:rFonts w:ascii="Times New Roman" w:hAnsi="Times New Roman" w:cs="Times New Roman"/>
          <w:sz w:val="28"/>
          <w:szCs w:val="28"/>
          <w:u w:val="single"/>
        </w:rPr>
      </w:pPr>
      <w:r w:rsidRPr="00223656">
        <w:rPr>
          <w:noProof/>
        </w:rPr>
        <w:pict>
          <v:shapetype id="_x0000_t202" coordsize="21600,21600" o:spt="202" path="m,l,21600r21600,l21600,xe">
            <v:stroke joinstyle="miter"/>
            <v:path gradientshapeok="t" o:connecttype="rect"/>
          </v:shapetype>
          <v:shape id="Zone de texte 2" o:spid="_x0000_s1026" type="#_x0000_t202" style="position:absolute;margin-left:96.35pt;margin-top:39.9pt;width:271.7pt;height:42.05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" stroked="f">
            <v:textbox>
              <w:txbxContent>
                <w:p w:rsidR="00C77E88" w:rsidRPr="00FC477F" w:rsidRDefault="00C77E88" w:rsidP="00FC477F">
                  <w:pPr>
                    <w:pStyle w:val="Sansinterligne"/>
                    <w:jc w:val="center"/>
                    <w:rPr>
                      <w:rFonts w:ascii="Times New Roman" w:hAnsi="Times New Roman" w:cs="Times New Roman"/>
                      <w:b/>
                      <w:bCs/>
                      <w:sz w:val="28"/>
                      <w:szCs w:val="28"/>
                    </w:rPr>
                  </w:pPr>
                  <w:r w:rsidRPr="00FC477F">
                    <w:rPr>
                      <w:rFonts w:ascii="Times New Roman" w:hAnsi="Times New Roman" w:cs="Times New Roman"/>
                      <w:b/>
                      <w:bCs/>
                      <w:sz w:val="28"/>
                      <w:szCs w:val="28"/>
                    </w:rPr>
                    <w:t xml:space="preserve">REGLEMENT INTERIEUR </w:t>
                  </w:r>
                  <w:r w:rsidRPr="00FC477F">
                    <w:rPr>
                      <w:rFonts w:ascii="Times New Roman" w:hAnsi="Times New Roman" w:cs="Times New Roman"/>
                      <w:sz w:val="28"/>
                      <w:szCs w:val="28"/>
                    </w:rPr>
                    <w:t>DE LA</w:t>
                  </w:r>
                  <w:r w:rsidRPr="00FC477F">
                    <w:rPr>
                      <w:rFonts w:ascii="Times New Roman" w:hAnsi="Times New Roman" w:cs="Times New Roman"/>
                      <w:b/>
                      <w:bCs/>
                      <w:sz w:val="28"/>
                      <w:szCs w:val="28"/>
                    </w:rPr>
                    <w:t xml:space="preserve"> FOIRE A TOUT</w:t>
                  </w:r>
                </w:p>
              </w:txbxContent>
            </v:textbox>
            <w10:wrap type="square"/>
          </v:shape>
        </w:pict>
      </w:r>
      <w:r w:rsidR="005344DA">
        <w:rPr>
          <w:noProof/>
          <w:lang w:eastAsia="fr-FR"/>
        </w:rPr>
        <w:drawing>
          <wp:inline distT="0" distB="0" distL="0" distR="0">
            <wp:extent cx="1057275" cy="1149587"/>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057275" cy="1149587"/>
                    </a:xfrm>
                    <a:prstGeom prst="rect">
                      <a:avLst/>
                    </a:prstGeom>
                    <a:noFill/>
                    <a:ln w="9525">
                      <a:noFill/>
                      <a:miter lim="800000"/>
                      <a:headEnd/>
                      <a:tailEnd/>
                    </a:ln>
                  </pic:spPr>
                </pic:pic>
              </a:graphicData>
            </a:graphic>
          </wp:inline>
        </w:drawing>
      </w:r>
      <w:r w:rsidR="00C77E88">
        <w:rPr>
          <w:noProof/>
          <w:lang w:eastAsia="fr-FR"/>
        </w:rPr>
        <w:drawing>
          <wp:inline distT="0" distB="0" distL="0" distR="0">
            <wp:extent cx="1057275" cy="1149587"/>
            <wp:effectExtent l="19050" t="0" r="9525" b="0"/>
            <wp:docPr id="397967316" name="Image 397967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057275" cy="1149587"/>
                    </a:xfrm>
                    <a:prstGeom prst="rect">
                      <a:avLst/>
                    </a:prstGeom>
                    <a:noFill/>
                    <a:ln w="9525">
                      <a:noFill/>
                      <a:miter lim="800000"/>
                      <a:headEnd/>
                      <a:tailEnd/>
                    </a:ln>
                  </pic:spPr>
                </pic:pic>
              </a:graphicData>
            </a:graphic>
          </wp:inline>
        </w:drawing>
      </w:r>
    </w:p>
    <w:p w:rsidR="005344DA" w:rsidRDefault="005344DA" w:rsidP="00C77E88">
      <w:pPr>
        <w:pStyle w:val="Default"/>
        <w:ind w:right="-1"/>
        <w:rPr>
          <w:sz w:val="32"/>
          <w:szCs w:val="32"/>
        </w:rPr>
      </w:pPr>
    </w:p>
    <w:p w:rsidR="005344DA" w:rsidRDefault="005344DA" w:rsidP="00C77E88">
      <w:pPr>
        <w:pStyle w:val="Default"/>
        <w:ind w:right="-1"/>
        <w:rPr>
          <w:b/>
          <w:sz w:val="23"/>
          <w:szCs w:val="23"/>
        </w:rPr>
      </w:pPr>
      <w:r>
        <w:rPr>
          <w:sz w:val="23"/>
          <w:szCs w:val="23"/>
        </w:rPr>
        <w:t xml:space="preserve">La commune de Villemeux-sur-Eure </w:t>
      </w:r>
      <w:r w:rsidRPr="00971004">
        <w:rPr>
          <w:b/>
          <w:sz w:val="23"/>
          <w:szCs w:val="23"/>
        </w:rPr>
        <w:t>organis</w:t>
      </w:r>
      <w:r w:rsidR="006D2EE4">
        <w:rPr>
          <w:b/>
          <w:sz w:val="23"/>
          <w:szCs w:val="23"/>
        </w:rPr>
        <w:t>e sa Foire à tout le Dimanche 14 septembre 2025</w:t>
      </w:r>
      <w:r w:rsidRPr="00971004">
        <w:rPr>
          <w:b/>
          <w:sz w:val="23"/>
          <w:szCs w:val="23"/>
        </w:rPr>
        <w:t xml:space="preserve"> de 8h à 18h</w:t>
      </w:r>
      <w:r>
        <w:rPr>
          <w:sz w:val="23"/>
          <w:szCs w:val="23"/>
        </w:rPr>
        <w:t xml:space="preserve">, </w:t>
      </w:r>
      <w:r w:rsidR="00AA371B">
        <w:rPr>
          <w:b/>
          <w:sz w:val="23"/>
          <w:szCs w:val="23"/>
        </w:rPr>
        <w:t>DANS LE</w:t>
      </w:r>
      <w:r w:rsidR="00AA371B" w:rsidRPr="00AA371B">
        <w:rPr>
          <w:b/>
          <w:sz w:val="23"/>
          <w:szCs w:val="23"/>
        </w:rPr>
        <w:t xml:space="preserve"> CENTRE VILLE DE LA</w:t>
      </w:r>
      <w:r w:rsidR="00020A71">
        <w:rPr>
          <w:b/>
          <w:sz w:val="23"/>
          <w:szCs w:val="23"/>
        </w:rPr>
        <w:t xml:space="preserve"> </w:t>
      </w:r>
      <w:r w:rsidR="00AA371B" w:rsidRPr="00AA371B">
        <w:rPr>
          <w:b/>
          <w:sz w:val="23"/>
          <w:szCs w:val="23"/>
        </w:rPr>
        <w:t>G</w:t>
      </w:r>
      <w:r w:rsidR="00AA371B">
        <w:rPr>
          <w:b/>
          <w:sz w:val="23"/>
          <w:szCs w:val="23"/>
        </w:rPr>
        <w:t>RANDE RUE</w:t>
      </w:r>
      <w:r w:rsidR="00020A71">
        <w:rPr>
          <w:b/>
          <w:sz w:val="23"/>
          <w:szCs w:val="23"/>
        </w:rPr>
        <w:t xml:space="preserve"> </w:t>
      </w:r>
      <w:r w:rsidR="00AA371B">
        <w:rPr>
          <w:b/>
          <w:sz w:val="23"/>
          <w:szCs w:val="23"/>
        </w:rPr>
        <w:t>(</w:t>
      </w:r>
      <w:r w:rsidR="00AA371B" w:rsidRPr="0049432B">
        <w:rPr>
          <w:b/>
          <w:sz w:val="23"/>
          <w:szCs w:val="23"/>
        </w:rPr>
        <w:t>D929</w:t>
      </w:r>
      <w:r w:rsidR="00AA371B">
        <w:rPr>
          <w:b/>
          <w:sz w:val="23"/>
          <w:szCs w:val="23"/>
        </w:rPr>
        <w:t xml:space="preserve">) </w:t>
      </w:r>
      <w:r w:rsidRPr="0049432B">
        <w:rPr>
          <w:b/>
          <w:sz w:val="23"/>
          <w:szCs w:val="23"/>
        </w:rPr>
        <w:t>de Villemeux-sur-Eure.</w:t>
      </w:r>
    </w:p>
    <w:p w:rsidR="005344DA" w:rsidRDefault="005308A8" w:rsidP="00C77E88">
      <w:pPr>
        <w:pStyle w:val="Default"/>
        <w:ind w:right="-1"/>
        <w:rPr>
          <w:sz w:val="23"/>
          <w:szCs w:val="23"/>
        </w:rPr>
      </w:pPr>
      <w:r>
        <w:rPr>
          <w:b/>
          <w:sz w:val="23"/>
          <w:szCs w:val="23"/>
        </w:rPr>
        <w:t>L’ENTREE des EXPOSANTS se fera par la Rue Saint Maurice.</w:t>
      </w:r>
    </w:p>
    <w:p w:rsidR="00107D41" w:rsidRDefault="00107D41" w:rsidP="00C77E88">
      <w:pPr>
        <w:pStyle w:val="Default"/>
        <w:ind w:right="-1"/>
        <w:rPr>
          <w:sz w:val="23"/>
          <w:szCs w:val="23"/>
        </w:rPr>
      </w:pPr>
    </w:p>
    <w:p w:rsidR="005344DA" w:rsidRPr="005344DA" w:rsidRDefault="005344DA" w:rsidP="00C77E88">
      <w:pPr>
        <w:pStyle w:val="Default"/>
        <w:ind w:right="-1"/>
        <w:rPr>
          <w:b/>
          <w:bCs/>
          <w:sz w:val="23"/>
          <w:szCs w:val="23"/>
        </w:rPr>
      </w:pPr>
      <w:r>
        <w:rPr>
          <w:b/>
          <w:bCs/>
          <w:sz w:val="23"/>
          <w:szCs w:val="23"/>
        </w:rPr>
        <w:t xml:space="preserve">I – OBJET </w:t>
      </w:r>
    </w:p>
    <w:p w:rsidR="005344DA" w:rsidRPr="004C245F" w:rsidRDefault="005344DA" w:rsidP="00C77E88">
      <w:pPr>
        <w:pStyle w:val="Default"/>
        <w:ind w:right="-1"/>
        <w:rPr>
          <w:sz w:val="16"/>
          <w:szCs w:val="16"/>
        </w:rPr>
      </w:pPr>
    </w:p>
    <w:p w:rsidR="005344DA" w:rsidRDefault="005344DA" w:rsidP="003872DE">
      <w:pPr>
        <w:pStyle w:val="Default"/>
        <w:ind w:right="-1"/>
        <w:jc w:val="both"/>
        <w:rPr>
          <w:sz w:val="23"/>
          <w:szCs w:val="23"/>
        </w:rPr>
      </w:pPr>
      <w:r>
        <w:rPr>
          <w:sz w:val="23"/>
          <w:szCs w:val="23"/>
        </w:rPr>
        <w:t xml:space="preserve">Art. 1 – Le présent règlement définit les conditions dans lesquelles la commune dirige et fait fonctionner la Foire à tout. </w:t>
      </w:r>
    </w:p>
    <w:p w:rsidR="005344DA" w:rsidRDefault="005344DA" w:rsidP="003872DE">
      <w:pPr>
        <w:pStyle w:val="Default"/>
        <w:ind w:right="-1"/>
        <w:jc w:val="both"/>
        <w:rPr>
          <w:sz w:val="23"/>
          <w:szCs w:val="23"/>
        </w:rPr>
      </w:pPr>
      <w:r>
        <w:rPr>
          <w:sz w:val="23"/>
          <w:szCs w:val="23"/>
        </w:rPr>
        <w:t xml:space="preserve">Art. 2 – Il précise les obligations et les droits des exposants et des organisateurs. </w:t>
      </w:r>
    </w:p>
    <w:p w:rsidR="005344DA" w:rsidRDefault="005344DA" w:rsidP="00C77E88">
      <w:pPr>
        <w:pStyle w:val="Default"/>
        <w:ind w:right="-1"/>
        <w:rPr>
          <w:sz w:val="23"/>
          <w:szCs w:val="23"/>
        </w:rPr>
      </w:pPr>
    </w:p>
    <w:p w:rsidR="005344DA" w:rsidRDefault="005344DA" w:rsidP="00C77E88">
      <w:pPr>
        <w:pStyle w:val="Default"/>
        <w:ind w:right="-1"/>
        <w:rPr>
          <w:sz w:val="23"/>
          <w:szCs w:val="23"/>
        </w:rPr>
      </w:pPr>
      <w:r>
        <w:rPr>
          <w:b/>
          <w:bCs/>
          <w:sz w:val="23"/>
          <w:szCs w:val="23"/>
        </w:rPr>
        <w:t xml:space="preserve">II – INSCRIPTIONS ET ADMISSIONS </w:t>
      </w:r>
    </w:p>
    <w:p w:rsidR="005344DA" w:rsidRPr="004C245F" w:rsidRDefault="005344DA" w:rsidP="00C77E88">
      <w:pPr>
        <w:pStyle w:val="Default"/>
        <w:ind w:right="-1"/>
        <w:rPr>
          <w:sz w:val="16"/>
          <w:szCs w:val="16"/>
        </w:rPr>
      </w:pPr>
    </w:p>
    <w:p w:rsidR="005344DA" w:rsidRDefault="005344DA" w:rsidP="003872DE">
      <w:pPr>
        <w:pStyle w:val="Default"/>
        <w:ind w:right="-1"/>
        <w:jc w:val="both"/>
        <w:rPr>
          <w:sz w:val="23"/>
          <w:szCs w:val="23"/>
        </w:rPr>
      </w:pPr>
      <w:r>
        <w:rPr>
          <w:sz w:val="23"/>
          <w:szCs w:val="23"/>
        </w:rPr>
        <w:t xml:space="preserve">Art. 3 – La vente d’animaux, d’armes est strictement interdite. </w:t>
      </w:r>
    </w:p>
    <w:p w:rsidR="005344DA" w:rsidRDefault="005344DA" w:rsidP="003872DE">
      <w:pPr>
        <w:pStyle w:val="Default"/>
        <w:ind w:right="-1"/>
        <w:jc w:val="both"/>
        <w:rPr>
          <w:sz w:val="23"/>
          <w:szCs w:val="23"/>
        </w:rPr>
      </w:pPr>
      <w:r>
        <w:rPr>
          <w:sz w:val="23"/>
          <w:szCs w:val="23"/>
        </w:rPr>
        <w:t>Art. 4 - Chaque exposant devra joindre à sa demande les pièces citées dans le bulletin d’inscription. Elles sont indispensables à l’examen de son dossier. Toutes pièces manquantes à votre dossier devr</w:t>
      </w:r>
      <w:r w:rsidR="0049432B">
        <w:rPr>
          <w:sz w:val="23"/>
          <w:szCs w:val="23"/>
        </w:rPr>
        <w:t xml:space="preserve">ont être réceptionnées </w:t>
      </w:r>
      <w:r w:rsidR="0049432B" w:rsidRPr="0049432B">
        <w:rPr>
          <w:b/>
          <w:sz w:val="23"/>
          <w:szCs w:val="23"/>
        </w:rPr>
        <w:t xml:space="preserve">le 6 </w:t>
      </w:r>
      <w:r w:rsidRPr="0049432B">
        <w:rPr>
          <w:b/>
          <w:sz w:val="23"/>
          <w:szCs w:val="23"/>
        </w:rPr>
        <w:t>septembre, dernier délai.</w:t>
      </w:r>
    </w:p>
    <w:p w:rsidR="005344DA" w:rsidRDefault="005344DA" w:rsidP="003872DE">
      <w:pPr>
        <w:pStyle w:val="Default"/>
        <w:ind w:right="-1"/>
        <w:jc w:val="both"/>
        <w:rPr>
          <w:sz w:val="23"/>
          <w:szCs w:val="23"/>
        </w:rPr>
      </w:pPr>
      <w:r>
        <w:rPr>
          <w:sz w:val="23"/>
          <w:szCs w:val="23"/>
        </w:rPr>
        <w:t xml:space="preserve">Art. 5 - </w:t>
      </w:r>
      <w:r w:rsidRPr="005344DA">
        <w:rPr>
          <w:b/>
          <w:sz w:val="23"/>
          <w:szCs w:val="23"/>
        </w:rPr>
        <w:t>Les demandes d’admission doivent être adressées à la Mairie.</w:t>
      </w:r>
      <w:r>
        <w:rPr>
          <w:sz w:val="23"/>
          <w:szCs w:val="23"/>
        </w:rPr>
        <w:t xml:space="preserve"> Elles seront examinées par la commission qui se prononcera de façon définitive et pourra les refuser si elles ne correspondent pas aux objectifs et engagements de la foire. Cette décision sera notifiée aux intéressés et en cas de refus, les dossiers et règlements seront retournés.</w:t>
      </w:r>
    </w:p>
    <w:p w:rsidR="005344DA" w:rsidRDefault="005344DA" w:rsidP="003872DE">
      <w:pPr>
        <w:pStyle w:val="Default"/>
        <w:ind w:right="-1"/>
        <w:jc w:val="both"/>
        <w:rPr>
          <w:sz w:val="23"/>
          <w:szCs w:val="23"/>
        </w:rPr>
      </w:pPr>
      <w:r>
        <w:rPr>
          <w:sz w:val="23"/>
          <w:szCs w:val="23"/>
        </w:rPr>
        <w:t>Art. 6 – Il est interdit aux exposants de céder ou de sous-louer tout ou partie du stand sans autorisation préalable, et ce, même à titre gracieux.</w:t>
      </w:r>
    </w:p>
    <w:p w:rsidR="005344DA" w:rsidRDefault="005344DA" w:rsidP="003872DE">
      <w:pPr>
        <w:pStyle w:val="Default"/>
        <w:ind w:right="-1"/>
        <w:jc w:val="both"/>
        <w:rPr>
          <w:sz w:val="23"/>
          <w:szCs w:val="23"/>
        </w:rPr>
      </w:pPr>
      <w:r>
        <w:rPr>
          <w:sz w:val="23"/>
          <w:szCs w:val="23"/>
        </w:rPr>
        <w:t>Art. 7 – La commission se réserve le droit de limiter le nombre d’exposants.</w:t>
      </w:r>
    </w:p>
    <w:p w:rsidR="005344DA" w:rsidRDefault="005344DA" w:rsidP="003872DE">
      <w:pPr>
        <w:pStyle w:val="Default"/>
        <w:ind w:right="-1"/>
        <w:jc w:val="both"/>
        <w:rPr>
          <w:sz w:val="23"/>
          <w:szCs w:val="23"/>
        </w:rPr>
      </w:pPr>
      <w:r>
        <w:rPr>
          <w:sz w:val="23"/>
          <w:szCs w:val="23"/>
        </w:rPr>
        <w:t xml:space="preserve">Art. 8 - La demande d’admission doit être accompagnée du règlement intégral de l’inscription, </w:t>
      </w:r>
      <w:r w:rsidR="003F739E" w:rsidRPr="003F739E">
        <w:rPr>
          <w:b/>
          <w:bCs/>
          <w:sz w:val="23"/>
          <w:szCs w:val="23"/>
        </w:rPr>
        <w:t xml:space="preserve">chèque </w:t>
      </w:r>
      <w:r>
        <w:rPr>
          <w:sz w:val="23"/>
          <w:szCs w:val="23"/>
        </w:rPr>
        <w:t xml:space="preserve">à établir au nom du </w:t>
      </w:r>
      <w:r>
        <w:rPr>
          <w:b/>
          <w:bCs/>
          <w:sz w:val="23"/>
          <w:szCs w:val="23"/>
        </w:rPr>
        <w:t>Trésor Public</w:t>
      </w:r>
      <w:r>
        <w:rPr>
          <w:sz w:val="23"/>
          <w:szCs w:val="23"/>
        </w:rPr>
        <w:t>. La date limite d’inscription est spécifiée sur le bulletin d’inscription.</w:t>
      </w:r>
    </w:p>
    <w:p w:rsidR="005344DA" w:rsidRDefault="005344DA" w:rsidP="003872DE">
      <w:pPr>
        <w:pStyle w:val="Default"/>
        <w:ind w:right="-1"/>
        <w:jc w:val="both"/>
        <w:rPr>
          <w:sz w:val="23"/>
          <w:szCs w:val="23"/>
        </w:rPr>
      </w:pPr>
    </w:p>
    <w:p w:rsidR="005344DA" w:rsidRDefault="005344DA" w:rsidP="00C77E88">
      <w:pPr>
        <w:pStyle w:val="Default"/>
        <w:ind w:right="-1"/>
        <w:rPr>
          <w:b/>
          <w:bCs/>
          <w:sz w:val="23"/>
          <w:szCs w:val="23"/>
        </w:rPr>
      </w:pPr>
      <w:r>
        <w:rPr>
          <w:b/>
          <w:bCs/>
          <w:sz w:val="23"/>
          <w:szCs w:val="23"/>
        </w:rPr>
        <w:t>III – DESCRIPTION ET ATTRIBUTION DES STANDS</w:t>
      </w:r>
    </w:p>
    <w:p w:rsidR="005344DA" w:rsidRPr="004C245F" w:rsidRDefault="005344DA" w:rsidP="00C77E88">
      <w:pPr>
        <w:pStyle w:val="Default"/>
        <w:ind w:right="-1"/>
        <w:rPr>
          <w:sz w:val="16"/>
          <w:szCs w:val="16"/>
        </w:rPr>
      </w:pPr>
    </w:p>
    <w:p w:rsidR="005344DA" w:rsidRDefault="005344DA" w:rsidP="003872DE">
      <w:pPr>
        <w:pStyle w:val="Default"/>
        <w:ind w:right="-1"/>
        <w:jc w:val="both"/>
        <w:rPr>
          <w:sz w:val="23"/>
          <w:szCs w:val="23"/>
        </w:rPr>
      </w:pPr>
      <w:r>
        <w:rPr>
          <w:sz w:val="23"/>
          <w:szCs w:val="23"/>
        </w:rPr>
        <w:t xml:space="preserve">Art. 9 - Situés </w:t>
      </w:r>
      <w:r w:rsidR="0049432B">
        <w:rPr>
          <w:sz w:val="23"/>
          <w:szCs w:val="23"/>
        </w:rPr>
        <w:t xml:space="preserve">sur la </w:t>
      </w:r>
      <w:r w:rsidR="0049432B" w:rsidRPr="0049432B">
        <w:rPr>
          <w:b/>
          <w:sz w:val="23"/>
          <w:szCs w:val="23"/>
        </w:rPr>
        <w:t>D929, dans le CENTRE VILLE</w:t>
      </w:r>
      <w:r w:rsidRPr="0049432B">
        <w:rPr>
          <w:b/>
          <w:sz w:val="23"/>
          <w:szCs w:val="23"/>
        </w:rPr>
        <w:t xml:space="preserve"> de Villemeux-sur-Eure</w:t>
      </w:r>
      <w:r>
        <w:rPr>
          <w:sz w:val="23"/>
          <w:szCs w:val="23"/>
        </w:rPr>
        <w:t xml:space="preserve">, les emplacements ne sont pas couverts. Ils sont délimités par traçage au sol et numérotés. </w:t>
      </w:r>
    </w:p>
    <w:p w:rsidR="005344DA" w:rsidRDefault="005344DA" w:rsidP="003872DE">
      <w:pPr>
        <w:pStyle w:val="Default"/>
        <w:ind w:right="-1"/>
        <w:jc w:val="both"/>
        <w:rPr>
          <w:sz w:val="23"/>
          <w:szCs w:val="23"/>
        </w:rPr>
      </w:pPr>
      <w:r>
        <w:rPr>
          <w:sz w:val="23"/>
          <w:szCs w:val="23"/>
        </w:rPr>
        <w:t xml:space="preserve">A charge pour l’exposant de protéger son matériel contre les intempéries. </w:t>
      </w:r>
    </w:p>
    <w:p w:rsidR="005344DA" w:rsidRDefault="005344DA" w:rsidP="003872DE">
      <w:pPr>
        <w:pStyle w:val="Default"/>
        <w:ind w:right="-1"/>
        <w:jc w:val="both"/>
        <w:rPr>
          <w:sz w:val="23"/>
          <w:szCs w:val="23"/>
        </w:rPr>
      </w:pPr>
      <w:r>
        <w:rPr>
          <w:sz w:val="23"/>
          <w:szCs w:val="23"/>
        </w:rPr>
        <w:t xml:space="preserve">Art. 10 - Les participants doivent apporter leur propre matériel d’exposition. </w:t>
      </w:r>
    </w:p>
    <w:p w:rsidR="005344DA" w:rsidRDefault="005344DA" w:rsidP="003872DE">
      <w:pPr>
        <w:pStyle w:val="Default"/>
        <w:ind w:right="-1"/>
        <w:jc w:val="both"/>
        <w:rPr>
          <w:sz w:val="23"/>
          <w:szCs w:val="23"/>
        </w:rPr>
      </w:pPr>
      <w:r>
        <w:rPr>
          <w:sz w:val="23"/>
          <w:szCs w:val="23"/>
        </w:rPr>
        <w:t xml:space="preserve">Art. 11 – Les emplacements sont déterminés selon l’arrivée des bulletins d’inscriptions. </w:t>
      </w:r>
    </w:p>
    <w:p w:rsidR="005344DA" w:rsidRDefault="005344DA" w:rsidP="003872DE">
      <w:pPr>
        <w:pStyle w:val="Default"/>
        <w:ind w:right="-1"/>
        <w:jc w:val="both"/>
        <w:rPr>
          <w:sz w:val="23"/>
          <w:szCs w:val="23"/>
        </w:rPr>
      </w:pPr>
      <w:r>
        <w:rPr>
          <w:sz w:val="23"/>
          <w:szCs w:val="23"/>
        </w:rPr>
        <w:t xml:space="preserve">En aucun cas les vendeurs ne peuvent s’octroyer le droit de changer d’emplacement, sans en demander l’autorisation aux membres organisateurs. </w:t>
      </w:r>
    </w:p>
    <w:p w:rsidR="005344DA" w:rsidRDefault="005344DA" w:rsidP="003872DE">
      <w:pPr>
        <w:pStyle w:val="Default"/>
        <w:ind w:right="-1"/>
        <w:jc w:val="both"/>
        <w:rPr>
          <w:sz w:val="23"/>
          <w:szCs w:val="23"/>
        </w:rPr>
      </w:pPr>
      <w:r>
        <w:rPr>
          <w:sz w:val="23"/>
          <w:szCs w:val="23"/>
        </w:rPr>
        <w:t xml:space="preserve">Dans le cas exceptionnel de vendeurs n’ayant pas rempli de dossier, mais se présentant le matin de la Foire à tout, ils se verront attribuer un emplacement, selon disponibilité, lorsque tous les autres vendeurs seront installés. Le non-respect de ces dispositions entrainera l’exclusion immédiate et définitive sans remboursement des frais des contrevenants. </w:t>
      </w:r>
    </w:p>
    <w:p w:rsidR="00AF5F9A" w:rsidRDefault="00AF5F9A" w:rsidP="003872DE">
      <w:pPr>
        <w:pStyle w:val="Default"/>
        <w:ind w:right="-1"/>
        <w:jc w:val="both"/>
        <w:rPr>
          <w:b/>
          <w:bCs/>
          <w:sz w:val="23"/>
          <w:szCs w:val="23"/>
        </w:rPr>
      </w:pPr>
    </w:p>
    <w:p w:rsidR="005344DA" w:rsidRDefault="005344DA" w:rsidP="00C77E88">
      <w:pPr>
        <w:pStyle w:val="Default"/>
        <w:ind w:right="-1"/>
        <w:rPr>
          <w:sz w:val="23"/>
          <w:szCs w:val="23"/>
        </w:rPr>
      </w:pPr>
      <w:r>
        <w:rPr>
          <w:b/>
          <w:bCs/>
          <w:sz w:val="23"/>
          <w:szCs w:val="23"/>
        </w:rPr>
        <w:t xml:space="preserve">IV – INSTALLATION DES STANDS </w:t>
      </w:r>
    </w:p>
    <w:p w:rsidR="00AF5F9A" w:rsidRPr="004C245F" w:rsidRDefault="00AF5F9A" w:rsidP="00C77E88">
      <w:pPr>
        <w:pStyle w:val="Default"/>
        <w:ind w:right="-1"/>
        <w:rPr>
          <w:sz w:val="16"/>
          <w:szCs w:val="16"/>
        </w:rPr>
      </w:pPr>
    </w:p>
    <w:p w:rsidR="005344DA" w:rsidRDefault="005344DA" w:rsidP="003872DE">
      <w:pPr>
        <w:pStyle w:val="Default"/>
        <w:ind w:right="-1"/>
        <w:jc w:val="both"/>
        <w:rPr>
          <w:sz w:val="23"/>
          <w:szCs w:val="23"/>
        </w:rPr>
      </w:pPr>
      <w:r>
        <w:rPr>
          <w:sz w:val="23"/>
          <w:szCs w:val="23"/>
        </w:rPr>
        <w:t>Art. 12 - Les exposa</w:t>
      </w:r>
      <w:r w:rsidR="00CC529E">
        <w:rPr>
          <w:sz w:val="23"/>
          <w:szCs w:val="23"/>
        </w:rPr>
        <w:t>nts seront placés le dimanche 1</w:t>
      </w:r>
      <w:r w:rsidR="0049432B">
        <w:rPr>
          <w:sz w:val="23"/>
          <w:szCs w:val="23"/>
        </w:rPr>
        <w:t>4</w:t>
      </w:r>
      <w:r>
        <w:rPr>
          <w:sz w:val="23"/>
          <w:szCs w:val="23"/>
        </w:rPr>
        <w:t xml:space="preserve"> septembre, </w:t>
      </w:r>
      <w:r w:rsidRPr="00CC529E">
        <w:rPr>
          <w:b/>
          <w:sz w:val="23"/>
          <w:szCs w:val="23"/>
        </w:rPr>
        <w:t>à partir de 6 h</w:t>
      </w:r>
      <w:r>
        <w:rPr>
          <w:sz w:val="23"/>
          <w:szCs w:val="23"/>
        </w:rPr>
        <w:t xml:space="preserve">. Ils devront avoir terminé la mise en place à 8h, heure d’ouverture au public. La circulation des véhicules sera donc refusée au-delà de 8h. Les exposants s’engagent à rester sur leur stand de 8h à 18h. </w:t>
      </w:r>
      <w:r w:rsidRPr="0049432B">
        <w:rPr>
          <w:b/>
          <w:sz w:val="23"/>
          <w:szCs w:val="23"/>
        </w:rPr>
        <w:t>Aucune voiture ne sera autorisée à circuler avant 18h</w:t>
      </w:r>
      <w:r>
        <w:rPr>
          <w:sz w:val="23"/>
          <w:szCs w:val="23"/>
        </w:rPr>
        <w:t xml:space="preserve">. </w:t>
      </w:r>
    </w:p>
    <w:p w:rsidR="00BA39DF" w:rsidRDefault="005344DA" w:rsidP="003872DE">
      <w:pPr>
        <w:pStyle w:val="Default"/>
        <w:ind w:right="-1"/>
        <w:jc w:val="both"/>
        <w:rPr>
          <w:sz w:val="23"/>
          <w:szCs w:val="23"/>
        </w:rPr>
      </w:pPr>
      <w:r>
        <w:rPr>
          <w:sz w:val="23"/>
          <w:szCs w:val="23"/>
        </w:rPr>
        <w:t xml:space="preserve">Art. 13 - Les emplacements d’exposition seront indiqués aux exposants le dimanche à partir de 6h. </w:t>
      </w:r>
    </w:p>
    <w:p w:rsidR="00BA39DF" w:rsidRDefault="00BA39DF" w:rsidP="003872DE">
      <w:pPr>
        <w:pStyle w:val="Default"/>
        <w:ind w:right="-1"/>
        <w:jc w:val="both"/>
        <w:rPr>
          <w:sz w:val="23"/>
          <w:szCs w:val="23"/>
        </w:rPr>
      </w:pPr>
    </w:p>
    <w:p w:rsidR="00DA218A" w:rsidRPr="00020A71" w:rsidRDefault="00BA39DF" w:rsidP="003872DE">
      <w:pPr>
        <w:pStyle w:val="Default"/>
        <w:ind w:right="-1"/>
        <w:jc w:val="both"/>
        <w:rPr>
          <w:color w:val="auto"/>
          <w:sz w:val="23"/>
          <w:szCs w:val="23"/>
        </w:rPr>
      </w:pPr>
      <w:r w:rsidRPr="003F739E">
        <w:rPr>
          <w:b/>
          <w:bCs/>
          <w:sz w:val="23"/>
          <w:szCs w:val="23"/>
        </w:rPr>
        <w:lastRenderedPageBreak/>
        <w:t>Art. 14</w:t>
      </w:r>
      <w:r>
        <w:rPr>
          <w:sz w:val="23"/>
          <w:szCs w:val="23"/>
        </w:rPr>
        <w:t xml:space="preserve"> - </w:t>
      </w:r>
      <w:r w:rsidR="005344DA">
        <w:rPr>
          <w:sz w:val="23"/>
          <w:szCs w:val="23"/>
        </w:rPr>
        <w:t>Les emplacements devront être débarrassés de tous produits, matériels et déchets le dimanche à 20 h au plus tard</w:t>
      </w:r>
      <w:r w:rsidR="005344DA" w:rsidRPr="00020A71">
        <w:rPr>
          <w:color w:val="auto"/>
          <w:sz w:val="23"/>
          <w:szCs w:val="23"/>
        </w:rPr>
        <w:t>.</w:t>
      </w:r>
      <w:r w:rsidR="00020A71" w:rsidRPr="00020A71">
        <w:rPr>
          <w:color w:val="auto"/>
          <w:sz w:val="23"/>
          <w:szCs w:val="23"/>
        </w:rPr>
        <w:t xml:space="preserve"> </w:t>
      </w:r>
      <w:r w:rsidR="00DA218A" w:rsidRPr="00020A71">
        <w:rPr>
          <w:color w:val="auto"/>
          <w:sz w:val="23"/>
          <w:szCs w:val="23"/>
        </w:rPr>
        <w:t>L</w:t>
      </w:r>
      <w:r w:rsidR="00400427" w:rsidRPr="00020A71">
        <w:rPr>
          <w:color w:val="auto"/>
          <w:sz w:val="23"/>
          <w:szCs w:val="23"/>
        </w:rPr>
        <w:t>’obligation aux exposants</w:t>
      </w:r>
      <w:r w:rsidR="00DA218A" w:rsidRPr="00020A71">
        <w:rPr>
          <w:color w:val="auto"/>
          <w:sz w:val="23"/>
          <w:szCs w:val="23"/>
        </w:rPr>
        <w:t xml:space="preserve"> de reprendre tous les produits présentés et invendus.</w:t>
      </w:r>
    </w:p>
    <w:p w:rsidR="00DA218A" w:rsidRDefault="005344DA" w:rsidP="003872DE">
      <w:pPr>
        <w:pStyle w:val="Default"/>
        <w:ind w:right="-1"/>
        <w:jc w:val="both"/>
        <w:rPr>
          <w:b/>
          <w:sz w:val="23"/>
          <w:szCs w:val="23"/>
        </w:rPr>
      </w:pPr>
      <w:r w:rsidRPr="00CC529E">
        <w:rPr>
          <w:b/>
          <w:sz w:val="23"/>
          <w:szCs w:val="23"/>
        </w:rPr>
        <w:t xml:space="preserve">Tout manquement à l’enlèvement des déchets sera sanctionné par une facturation complémentaire de 20 €. </w:t>
      </w:r>
    </w:p>
    <w:p w:rsidR="00146A2D" w:rsidRPr="00DA218A" w:rsidRDefault="00DA218A" w:rsidP="003872DE">
      <w:pPr>
        <w:pStyle w:val="Default"/>
        <w:ind w:right="-1"/>
        <w:jc w:val="both"/>
        <w:rPr>
          <w:color w:val="FF0000"/>
          <w:sz w:val="23"/>
          <w:szCs w:val="23"/>
          <w:u w:val="single"/>
        </w:rPr>
      </w:pPr>
      <w:r w:rsidRPr="0049432B">
        <w:rPr>
          <w:b/>
          <w:sz w:val="23"/>
          <w:szCs w:val="23"/>
          <w:highlight w:val="yellow"/>
        </w:rPr>
        <w:t xml:space="preserve">En cas de dépôt des déchets dans les bacs mis à disposition, </w:t>
      </w:r>
      <w:r w:rsidRPr="0049432B">
        <w:rPr>
          <w:b/>
          <w:sz w:val="23"/>
          <w:szCs w:val="23"/>
          <w:highlight w:val="yellow"/>
          <w:u w:val="single"/>
        </w:rPr>
        <w:t>les exposants ont l’obligation d’effectuer le tri soit dans les containers jaunes ou marrons.</w:t>
      </w:r>
    </w:p>
    <w:p w:rsidR="005344DA" w:rsidRDefault="005344DA" w:rsidP="003872DE">
      <w:pPr>
        <w:pStyle w:val="Default"/>
        <w:ind w:right="-1"/>
        <w:jc w:val="both"/>
        <w:rPr>
          <w:sz w:val="23"/>
          <w:szCs w:val="23"/>
        </w:rPr>
      </w:pPr>
      <w:r>
        <w:rPr>
          <w:sz w:val="23"/>
          <w:szCs w:val="23"/>
        </w:rPr>
        <w:t>Art. 1</w:t>
      </w:r>
      <w:r w:rsidR="00BA39DF">
        <w:rPr>
          <w:sz w:val="23"/>
          <w:szCs w:val="23"/>
        </w:rPr>
        <w:t>5</w:t>
      </w:r>
      <w:r>
        <w:rPr>
          <w:sz w:val="23"/>
          <w:szCs w:val="23"/>
        </w:rPr>
        <w:t xml:space="preserve"> – Les exposants s’engagent à être présents sur leur stand pendant toute la durée d’ouverture de la Foire au public. </w:t>
      </w:r>
    </w:p>
    <w:p w:rsidR="005344DA" w:rsidRDefault="005344DA" w:rsidP="003872DE">
      <w:pPr>
        <w:pStyle w:val="Default"/>
        <w:ind w:right="-1"/>
        <w:jc w:val="both"/>
        <w:rPr>
          <w:sz w:val="23"/>
          <w:szCs w:val="23"/>
        </w:rPr>
      </w:pPr>
      <w:r>
        <w:rPr>
          <w:sz w:val="23"/>
          <w:szCs w:val="23"/>
        </w:rPr>
        <w:t>Art. 1</w:t>
      </w:r>
      <w:r w:rsidR="00BA39DF">
        <w:rPr>
          <w:sz w:val="23"/>
          <w:szCs w:val="23"/>
        </w:rPr>
        <w:t>6</w:t>
      </w:r>
      <w:r>
        <w:rPr>
          <w:sz w:val="23"/>
          <w:szCs w:val="23"/>
        </w:rPr>
        <w:t xml:space="preserve"> - Tout stand ou emplacement laissé vacant à </w:t>
      </w:r>
      <w:r w:rsidR="00BA39DF">
        <w:rPr>
          <w:sz w:val="23"/>
          <w:szCs w:val="23"/>
        </w:rPr>
        <w:t>8</w:t>
      </w:r>
      <w:r>
        <w:rPr>
          <w:sz w:val="23"/>
          <w:szCs w:val="23"/>
        </w:rPr>
        <w:t xml:space="preserve"> h le dimanche sera considéré comme libre. </w:t>
      </w:r>
    </w:p>
    <w:p w:rsidR="005344DA" w:rsidRPr="00020A71" w:rsidRDefault="005344DA" w:rsidP="003872DE">
      <w:pPr>
        <w:pStyle w:val="Default"/>
        <w:ind w:right="-1"/>
        <w:jc w:val="both"/>
        <w:rPr>
          <w:color w:val="auto"/>
          <w:sz w:val="23"/>
          <w:szCs w:val="23"/>
        </w:rPr>
      </w:pPr>
      <w:r>
        <w:rPr>
          <w:sz w:val="23"/>
          <w:szCs w:val="23"/>
        </w:rPr>
        <w:t>Art. 1</w:t>
      </w:r>
      <w:r w:rsidR="00BA39DF">
        <w:rPr>
          <w:sz w:val="23"/>
          <w:szCs w:val="23"/>
        </w:rPr>
        <w:t>7</w:t>
      </w:r>
      <w:r>
        <w:rPr>
          <w:sz w:val="23"/>
          <w:szCs w:val="23"/>
        </w:rPr>
        <w:t xml:space="preserve"> – Aucune voiture ne sera autorisée sur</w:t>
      </w:r>
      <w:r w:rsidR="00400427">
        <w:rPr>
          <w:sz w:val="23"/>
          <w:szCs w:val="23"/>
        </w:rPr>
        <w:t xml:space="preserve"> l’emplacement de chaque stand </w:t>
      </w:r>
      <w:r w:rsidR="00400427" w:rsidRPr="00020A71">
        <w:rPr>
          <w:color w:val="auto"/>
          <w:sz w:val="23"/>
          <w:szCs w:val="23"/>
        </w:rPr>
        <w:t xml:space="preserve">ainsi que </w:t>
      </w:r>
      <w:r w:rsidR="00BA39DF" w:rsidRPr="00020A71">
        <w:rPr>
          <w:color w:val="auto"/>
          <w:sz w:val="23"/>
          <w:szCs w:val="23"/>
        </w:rPr>
        <w:t>les déplacements</w:t>
      </w:r>
      <w:r w:rsidR="00400427" w:rsidRPr="00020A71">
        <w:rPr>
          <w:color w:val="auto"/>
          <w:sz w:val="23"/>
          <w:szCs w:val="23"/>
        </w:rPr>
        <w:t xml:space="preserve"> en vélos ou trottinettes sur l’emprise de la foire.</w:t>
      </w:r>
    </w:p>
    <w:p w:rsidR="005344DA" w:rsidRDefault="00CA7016" w:rsidP="003872DE">
      <w:pPr>
        <w:pStyle w:val="Default"/>
        <w:ind w:right="-1"/>
        <w:jc w:val="both"/>
        <w:rPr>
          <w:sz w:val="23"/>
          <w:szCs w:val="23"/>
        </w:rPr>
      </w:pPr>
      <w:r w:rsidRPr="00CA7016">
        <w:rPr>
          <w:sz w:val="23"/>
          <w:szCs w:val="23"/>
          <w:highlight w:val="yellow"/>
        </w:rPr>
        <w:t>Les voitures devront être stationnées à l’extérieur du site de la foire</w:t>
      </w:r>
      <w:r w:rsidR="005344DA" w:rsidRPr="00CA7016">
        <w:rPr>
          <w:sz w:val="23"/>
          <w:szCs w:val="23"/>
          <w:highlight w:val="yellow"/>
        </w:rPr>
        <w:t>.</w:t>
      </w:r>
      <w:r w:rsidR="005344DA">
        <w:rPr>
          <w:sz w:val="23"/>
          <w:szCs w:val="23"/>
        </w:rPr>
        <w:t xml:space="preserve"> Tout manquement à cette règle, l’exposant se verra refuser l’accès à la Foire à tout. </w:t>
      </w:r>
    </w:p>
    <w:p w:rsidR="00AF5F9A" w:rsidRDefault="00AF5F9A" w:rsidP="003872DE">
      <w:pPr>
        <w:pStyle w:val="Default"/>
        <w:ind w:right="-1"/>
        <w:jc w:val="both"/>
        <w:rPr>
          <w:b/>
          <w:bCs/>
          <w:sz w:val="23"/>
          <w:szCs w:val="23"/>
        </w:rPr>
      </w:pPr>
    </w:p>
    <w:p w:rsidR="005344DA" w:rsidRDefault="005344DA" w:rsidP="00C77E88">
      <w:pPr>
        <w:pStyle w:val="Default"/>
        <w:ind w:right="-1"/>
        <w:rPr>
          <w:sz w:val="23"/>
          <w:szCs w:val="23"/>
        </w:rPr>
      </w:pPr>
      <w:r>
        <w:rPr>
          <w:b/>
          <w:bCs/>
          <w:sz w:val="23"/>
          <w:szCs w:val="23"/>
        </w:rPr>
        <w:t xml:space="preserve">V – HORAIRES D’OUVERTURE AU PUBLIC </w:t>
      </w:r>
    </w:p>
    <w:p w:rsidR="00AF5F9A" w:rsidRPr="003F739E" w:rsidRDefault="00AF5F9A" w:rsidP="00C77E88">
      <w:pPr>
        <w:pStyle w:val="Default"/>
        <w:ind w:right="-1"/>
        <w:rPr>
          <w:sz w:val="16"/>
          <w:szCs w:val="16"/>
        </w:rPr>
      </w:pPr>
    </w:p>
    <w:p w:rsidR="005344DA" w:rsidRDefault="005344DA" w:rsidP="00C77E88">
      <w:pPr>
        <w:pStyle w:val="Default"/>
        <w:ind w:right="-1"/>
        <w:rPr>
          <w:sz w:val="23"/>
          <w:szCs w:val="23"/>
        </w:rPr>
      </w:pPr>
      <w:r>
        <w:rPr>
          <w:sz w:val="23"/>
          <w:szCs w:val="23"/>
        </w:rPr>
        <w:t>Art. 1</w:t>
      </w:r>
      <w:r w:rsidR="00BA39DF">
        <w:rPr>
          <w:sz w:val="23"/>
          <w:szCs w:val="23"/>
        </w:rPr>
        <w:t>8</w:t>
      </w:r>
      <w:r>
        <w:rPr>
          <w:sz w:val="23"/>
          <w:szCs w:val="23"/>
        </w:rPr>
        <w:t xml:space="preserve"> – </w:t>
      </w:r>
      <w:r w:rsidR="00494CC1">
        <w:rPr>
          <w:sz w:val="23"/>
          <w:szCs w:val="23"/>
        </w:rPr>
        <w:t xml:space="preserve">La foire est ouverte au public le </w:t>
      </w:r>
      <w:r w:rsidR="00494CC1" w:rsidRPr="00CC529E">
        <w:rPr>
          <w:b/>
          <w:sz w:val="23"/>
          <w:szCs w:val="23"/>
        </w:rPr>
        <w:t>dimanche de 8 h à 18 h.</w:t>
      </w:r>
    </w:p>
    <w:p w:rsidR="005344DA" w:rsidRDefault="005344DA" w:rsidP="00C77E88">
      <w:pPr>
        <w:pStyle w:val="Default"/>
        <w:ind w:right="-1"/>
        <w:rPr>
          <w:sz w:val="23"/>
          <w:szCs w:val="23"/>
        </w:rPr>
      </w:pPr>
      <w:r>
        <w:rPr>
          <w:sz w:val="23"/>
          <w:szCs w:val="23"/>
        </w:rPr>
        <w:t>Art. 1</w:t>
      </w:r>
      <w:r w:rsidR="00BA39DF">
        <w:rPr>
          <w:sz w:val="23"/>
          <w:szCs w:val="23"/>
        </w:rPr>
        <w:t>9</w:t>
      </w:r>
      <w:r>
        <w:rPr>
          <w:sz w:val="23"/>
          <w:szCs w:val="23"/>
        </w:rPr>
        <w:t xml:space="preserve"> –</w:t>
      </w:r>
      <w:r w:rsidR="00494CC1">
        <w:rPr>
          <w:sz w:val="23"/>
          <w:szCs w:val="23"/>
        </w:rPr>
        <w:t xml:space="preserve"> La foire est ouverte à tous, l’entrée est gratuite.</w:t>
      </w:r>
    </w:p>
    <w:p w:rsidR="00AF5F9A" w:rsidRDefault="00AF5F9A" w:rsidP="00C77E88">
      <w:pPr>
        <w:pStyle w:val="Default"/>
        <w:ind w:right="-1"/>
        <w:rPr>
          <w:b/>
          <w:bCs/>
          <w:sz w:val="23"/>
          <w:szCs w:val="23"/>
        </w:rPr>
      </w:pPr>
    </w:p>
    <w:p w:rsidR="005344DA" w:rsidRDefault="005344DA" w:rsidP="00C77E88">
      <w:pPr>
        <w:pStyle w:val="Default"/>
        <w:ind w:right="-1"/>
        <w:rPr>
          <w:sz w:val="23"/>
          <w:szCs w:val="23"/>
        </w:rPr>
      </w:pPr>
      <w:r>
        <w:rPr>
          <w:b/>
          <w:bCs/>
          <w:sz w:val="23"/>
          <w:szCs w:val="23"/>
        </w:rPr>
        <w:t xml:space="preserve">VI – OBLIGATIONS DE L’EXPOSANT </w:t>
      </w:r>
    </w:p>
    <w:p w:rsidR="00AF5F9A" w:rsidRPr="003F739E" w:rsidRDefault="00AF5F9A" w:rsidP="00C77E88">
      <w:pPr>
        <w:pStyle w:val="Default"/>
        <w:ind w:right="-1"/>
        <w:rPr>
          <w:sz w:val="16"/>
          <w:szCs w:val="16"/>
        </w:rPr>
      </w:pPr>
    </w:p>
    <w:p w:rsidR="005344DA" w:rsidRDefault="005344DA" w:rsidP="003872DE">
      <w:pPr>
        <w:pStyle w:val="Default"/>
        <w:ind w:right="-1"/>
        <w:jc w:val="both"/>
        <w:rPr>
          <w:sz w:val="23"/>
          <w:szCs w:val="23"/>
        </w:rPr>
      </w:pPr>
      <w:r>
        <w:rPr>
          <w:sz w:val="23"/>
          <w:szCs w:val="23"/>
        </w:rPr>
        <w:t xml:space="preserve">Art. </w:t>
      </w:r>
      <w:r w:rsidR="00BA39DF">
        <w:rPr>
          <w:sz w:val="23"/>
          <w:szCs w:val="23"/>
        </w:rPr>
        <w:t>20</w:t>
      </w:r>
      <w:r>
        <w:rPr>
          <w:sz w:val="23"/>
          <w:szCs w:val="23"/>
        </w:rPr>
        <w:t xml:space="preserve"> – Les exposants ont pour obligation de vendre </w:t>
      </w:r>
      <w:r w:rsidR="00CC0E79" w:rsidRPr="00CC0E79">
        <w:rPr>
          <w:b/>
          <w:bCs/>
          <w:sz w:val="23"/>
          <w:szCs w:val="23"/>
        </w:rPr>
        <w:t>exclusivement des articles personnels et usagés </w:t>
      </w:r>
      <w:r w:rsidR="00CC0E79" w:rsidRPr="00CC0E79">
        <w:rPr>
          <w:b/>
          <w:bCs/>
          <w:i/>
          <w:iCs/>
          <w:sz w:val="23"/>
          <w:szCs w:val="23"/>
        </w:rPr>
        <w:t>(</w:t>
      </w:r>
      <w:r w:rsidR="00CC0E79" w:rsidRPr="00CC0E79">
        <w:rPr>
          <w:i/>
          <w:iCs/>
          <w:sz w:val="23"/>
          <w:szCs w:val="23"/>
        </w:rPr>
        <w:t>article L310-2 du code du commerce</w:t>
      </w:r>
      <w:r w:rsidR="00CC0E79">
        <w:rPr>
          <w:sz w:val="23"/>
          <w:szCs w:val="23"/>
        </w:rPr>
        <w:t xml:space="preserve">), </w:t>
      </w:r>
      <w:r>
        <w:rPr>
          <w:sz w:val="23"/>
          <w:szCs w:val="23"/>
        </w:rPr>
        <w:t xml:space="preserve">en bon état de marche et justifier auprès des acheteurs leur bon fonctionnement. </w:t>
      </w:r>
    </w:p>
    <w:p w:rsidR="005344DA" w:rsidRDefault="005344DA" w:rsidP="003872DE">
      <w:pPr>
        <w:pStyle w:val="Default"/>
        <w:ind w:right="-1"/>
        <w:jc w:val="both"/>
        <w:rPr>
          <w:sz w:val="23"/>
          <w:szCs w:val="23"/>
        </w:rPr>
      </w:pPr>
      <w:r>
        <w:rPr>
          <w:sz w:val="23"/>
          <w:szCs w:val="23"/>
        </w:rPr>
        <w:t>Art. 2</w:t>
      </w:r>
      <w:r w:rsidR="00BA39DF">
        <w:rPr>
          <w:sz w:val="23"/>
          <w:szCs w:val="23"/>
        </w:rPr>
        <w:t>1</w:t>
      </w:r>
      <w:r>
        <w:rPr>
          <w:sz w:val="23"/>
          <w:szCs w:val="23"/>
        </w:rPr>
        <w:t xml:space="preserve"> – Seul l</w:t>
      </w:r>
      <w:r w:rsidR="00494CC1">
        <w:rPr>
          <w:sz w:val="23"/>
          <w:szCs w:val="23"/>
        </w:rPr>
        <w:t xml:space="preserve">es </w:t>
      </w:r>
      <w:r w:rsidR="00494CC1" w:rsidRPr="003F739E">
        <w:rPr>
          <w:b/>
          <w:bCs/>
          <w:sz w:val="23"/>
          <w:szCs w:val="23"/>
        </w:rPr>
        <w:t>commerçants</w:t>
      </w:r>
      <w:r>
        <w:rPr>
          <w:sz w:val="23"/>
          <w:szCs w:val="23"/>
        </w:rPr>
        <w:t xml:space="preserve"> se réserve</w:t>
      </w:r>
      <w:r w:rsidR="00494CC1">
        <w:rPr>
          <w:sz w:val="23"/>
          <w:szCs w:val="23"/>
        </w:rPr>
        <w:t>nt</w:t>
      </w:r>
      <w:r>
        <w:rPr>
          <w:sz w:val="23"/>
          <w:szCs w:val="23"/>
        </w:rPr>
        <w:t xml:space="preserve"> le droit de vendre tous produits de restauration. </w:t>
      </w:r>
    </w:p>
    <w:p w:rsidR="005344DA" w:rsidRDefault="005344DA" w:rsidP="003872DE">
      <w:pPr>
        <w:pStyle w:val="Default"/>
        <w:ind w:right="-1"/>
        <w:jc w:val="both"/>
        <w:rPr>
          <w:sz w:val="23"/>
          <w:szCs w:val="23"/>
        </w:rPr>
      </w:pPr>
      <w:r>
        <w:rPr>
          <w:sz w:val="23"/>
          <w:szCs w:val="23"/>
        </w:rPr>
        <w:t>Un stand buvette sera mis en place par l’organisateur</w:t>
      </w:r>
      <w:r w:rsidR="00494CC1" w:rsidRPr="003F739E">
        <w:rPr>
          <w:b/>
          <w:bCs/>
          <w:sz w:val="23"/>
          <w:szCs w:val="23"/>
        </w:rPr>
        <w:t>si éloigné</w:t>
      </w:r>
      <w:r w:rsidR="00845A1B" w:rsidRPr="003F739E">
        <w:rPr>
          <w:b/>
          <w:bCs/>
          <w:sz w:val="23"/>
          <w:szCs w:val="23"/>
        </w:rPr>
        <w:t xml:space="preserve"> des commerces</w:t>
      </w:r>
      <w:r>
        <w:rPr>
          <w:sz w:val="23"/>
          <w:szCs w:val="23"/>
        </w:rPr>
        <w:t xml:space="preserve">. </w:t>
      </w:r>
    </w:p>
    <w:p w:rsidR="005344DA" w:rsidRDefault="005344DA" w:rsidP="003872DE">
      <w:pPr>
        <w:pStyle w:val="Default"/>
        <w:ind w:right="-1"/>
        <w:jc w:val="both"/>
        <w:rPr>
          <w:sz w:val="23"/>
          <w:szCs w:val="23"/>
        </w:rPr>
      </w:pPr>
      <w:r>
        <w:rPr>
          <w:sz w:val="23"/>
          <w:szCs w:val="23"/>
        </w:rPr>
        <w:t>Art. 2</w:t>
      </w:r>
      <w:r w:rsidR="00BA39DF">
        <w:rPr>
          <w:sz w:val="23"/>
          <w:szCs w:val="23"/>
        </w:rPr>
        <w:t>2</w:t>
      </w:r>
      <w:r>
        <w:rPr>
          <w:sz w:val="23"/>
          <w:szCs w:val="23"/>
        </w:rPr>
        <w:t xml:space="preserve"> – L’exposant s’engage à ne présenter que les produits ou services règlementés par la municipalité. </w:t>
      </w:r>
    </w:p>
    <w:p w:rsidR="005344DA" w:rsidRDefault="005344DA" w:rsidP="003872DE">
      <w:pPr>
        <w:pStyle w:val="Default"/>
        <w:ind w:right="-1"/>
        <w:jc w:val="both"/>
        <w:rPr>
          <w:sz w:val="23"/>
          <w:szCs w:val="23"/>
        </w:rPr>
      </w:pPr>
      <w:r>
        <w:rPr>
          <w:sz w:val="23"/>
          <w:szCs w:val="23"/>
        </w:rPr>
        <w:t>Art. 2</w:t>
      </w:r>
      <w:r w:rsidR="00BA39DF">
        <w:rPr>
          <w:sz w:val="23"/>
          <w:szCs w:val="23"/>
        </w:rPr>
        <w:t>3</w:t>
      </w:r>
      <w:r>
        <w:rPr>
          <w:sz w:val="23"/>
          <w:szCs w:val="23"/>
        </w:rPr>
        <w:t xml:space="preserve"> – Tout exposant non professionnel, proposant à la vente des articles alimentaires, sera exclu de la Foire à tout, sans condition de remboursement. </w:t>
      </w:r>
    </w:p>
    <w:p w:rsidR="005344DA" w:rsidRDefault="005344DA" w:rsidP="003872DE">
      <w:pPr>
        <w:pStyle w:val="Default"/>
        <w:ind w:right="-1"/>
        <w:jc w:val="both"/>
        <w:rPr>
          <w:sz w:val="23"/>
          <w:szCs w:val="23"/>
        </w:rPr>
      </w:pPr>
      <w:r>
        <w:rPr>
          <w:sz w:val="23"/>
          <w:szCs w:val="23"/>
        </w:rPr>
        <w:t>Art. 2</w:t>
      </w:r>
      <w:r w:rsidR="00BA39DF">
        <w:rPr>
          <w:sz w:val="23"/>
          <w:szCs w:val="23"/>
        </w:rPr>
        <w:t>4</w:t>
      </w:r>
      <w:r>
        <w:rPr>
          <w:sz w:val="23"/>
          <w:szCs w:val="23"/>
        </w:rPr>
        <w:t xml:space="preserve"> – Toutes les dégradations causées aux bâtiments, aux arbres, aux installations publiques par les installations ou les objets exposés seront évaluées par les services techniques de la Commune et mises à la charge de l’exposant desdites dégradations. </w:t>
      </w:r>
    </w:p>
    <w:p w:rsidR="00AF5F9A" w:rsidRDefault="00AF5F9A" w:rsidP="00C77E88">
      <w:pPr>
        <w:pStyle w:val="Default"/>
        <w:ind w:right="-1"/>
        <w:rPr>
          <w:b/>
          <w:bCs/>
          <w:sz w:val="23"/>
          <w:szCs w:val="23"/>
        </w:rPr>
      </w:pPr>
    </w:p>
    <w:p w:rsidR="005344DA" w:rsidRDefault="005344DA" w:rsidP="00C77E88">
      <w:pPr>
        <w:pStyle w:val="Default"/>
        <w:ind w:right="-1"/>
        <w:rPr>
          <w:sz w:val="23"/>
          <w:szCs w:val="23"/>
        </w:rPr>
      </w:pPr>
      <w:r>
        <w:rPr>
          <w:b/>
          <w:bCs/>
          <w:sz w:val="23"/>
          <w:szCs w:val="23"/>
        </w:rPr>
        <w:t xml:space="preserve">VII – ASSURANCES </w:t>
      </w:r>
    </w:p>
    <w:p w:rsidR="00AF5F9A" w:rsidRPr="003F739E" w:rsidRDefault="00AF5F9A" w:rsidP="00C77E88">
      <w:pPr>
        <w:pStyle w:val="Default"/>
        <w:ind w:right="-1"/>
        <w:rPr>
          <w:b/>
          <w:bCs/>
          <w:sz w:val="16"/>
          <w:szCs w:val="16"/>
        </w:rPr>
      </w:pPr>
    </w:p>
    <w:p w:rsidR="005344DA" w:rsidRDefault="005344DA" w:rsidP="003872DE">
      <w:pPr>
        <w:pStyle w:val="Default"/>
        <w:ind w:right="-1"/>
        <w:jc w:val="both"/>
        <w:rPr>
          <w:sz w:val="23"/>
          <w:szCs w:val="23"/>
        </w:rPr>
      </w:pPr>
      <w:r>
        <w:rPr>
          <w:b/>
          <w:bCs/>
          <w:sz w:val="23"/>
          <w:szCs w:val="23"/>
        </w:rPr>
        <w:t>Art. 2</w:t>
      </w:r>
      <w:r w:rsidR="00BA39DF">
        <w:rPr>
          <w:b/>
          <w:bCs/>
          <w:sz w:val="23"/>
          <w:szCs w:val="23"/>
        </w:rPr>
        <w:t>5</w:t>
      </w:r>
      <w:r>
        <w:rPr>
          <w:b/>
          <w:bCs/>
          <w:sz w:val="23"/>
          <w:szCs w:val="23"/>
        </w:rPr>
        <w:t xml:space="preserve"> - Les exposants devront être assurés sur le plan de la responsabilité civile et de leurs biens. L’organisateur ne saurait être responsable des préjudices causés par les produits vendus mais également en cas de vol, de perte et d’altération quelconque pendant la durée de la Foire. Il est donc indispensable qu’ils justifient d’une assurance responsabilité civile en cours de validité. </w:t>
      </w:r>
    </w:p>
    <w:p w:rsidR="00AF5F9A" w:rsidRDefault="00AF5F9A" w:rsidP="003872DE">
      <w:pPr>
        <w:pStyle w:val="Default"/>
        <w:ind w:right="-1"/>
        <w:jc w:val="both"/>
        <w:rPr>
          <w:b/>
          <w:bCs/>
          <w:sz w:val="23"/>
          <w:szCs w:val="23"/>
        </w:rPr>
      </w:pPr>
    </w:p>
    <w:p w:rsidR="005344DA" w:rsidRDefault="005344DA" w:rsidP="00C77E88">
      <w:pPr>
        <w:pStyle w:val="Default"/>
        <w:ind w:right="-1"/>
        <w:rPr>
          <w:sz w:val="23"/>
          <w:szCs w:val="23"/>
        </w:rPr>
      </w:pPr>
      <w:r>
        <w:rPr>
          <w:b/>
          <w:bCs/>
          <w:sz w:val="23"/>
          <w:szCs w:val="23"/>
        </w:rPr>
        <w:t xml:space="preserve">VIII – ANNULATION </w:t>
      </w:r>
    </w:p>
    <w:p w:rsidR="00AF5F9A" w:rsidRPr="003F739E" w:rsidRDefault="00AF5F9A" w:rsidP="00C77E88">
      <w:pPr>
        <w:pStyle w:val="Default"/>
        <w:ind w:right="-1"/>
        <w:rPr>
          <w:sz w:val="16"/>
          <w:szCs w:val="16"/>
        </w:rPr>
      </w:pPr>
    </w:p>
    <w:p w:rsidR="005344DA" w:rsidRDefault="005344DA" w:rsidP="003872DE">
      <w:pPr>
        <w:pStyle w:val="Default"/>
        <w:ind w:right="-1"/>
        <w:jc w:val="both"/>
        <w:rPr>
          <w:sz w:val="23"/>
          <w:szCs w:val="23"/>
        </w:rPr>
      </w:pPr>
      <w:r>
        <w:rPr>
          <w:sz w:val="23"/>
          <w:szCs w:val="23"/>
        </w:rPr>
        <w:t>Art. 2</w:t>
      </w:r>
      <w:r w:rsidR="00BA39DF">
        <w:rPr>
          <w:sz w:val="23"/>
          <w:szCs w:val="23"/>
        </w:rPr>
        <w:t>6</w:t>
      </w:r>
      <w:r>
        <w:rPr>
          <w:sz w:val="23"/>
          <w:szCs w:val="23"/>
        </w:rPr>
        <w:t xml:space="preserve"> – L’annulation par l’exposant de son inscription avant le 1</w:t>
      </w:r>
      <w:r>
        <w:rPr>
          <w:sz w:val="14"/>
          <w:szCs w:val="14"/>
        </w:rPr>
        <w:t xml:space="preserve">er </w:t>
      </w:r>
      <w:r>
        <w:rPr>
          <w:sz w:val="23"/>
          <w:szCs w:val="23"/>
        </w:rPr>
        <w:t>Septembre permettra un remboursement intégral. Au-delà du 1</w:t>
      </w:r>
      <w:r>
        <w:rPr>
          <w:sz w:val="14"/>
          <w:szCs w:val="14"/>
        </w:rPr>
        <w:t xml:space="preserve">er </w:t>
      </w:r>
      <w:r w:rsidR="00CA7016">
        <w:rPr>
          <w:sz w:val="23"/>
          <w:szCs w:val="23"/>
        </w:rPr>
        <w:t>Septembre 2025</w:t>
      </w:r>
      <w:r>
        <w:rPr>
          <w:sz w:val="23"/>
          <w:szCs w:val="23"/>
        </w:rPr>
        <w:t xml:space="preserve">, toute annulation par l’exposant autorisera l’organisateur à garder, à titre de dédommagement, la totalité des sommes versées. </w:t>
      </w:r>
    </w:p>
    <w:p w:rsidR="00AF5F9A" w:rsidRDefault="00AF5F9A" w:rsidP="003872DE">
      <w:pPr>
        <w:pStyle w:val="Default"/>
        <w:ind w:right="-1"/>
        <w:jc w:val="both"/>
        <w:rPr>
          <w:b/>
          <w:bCs/>
          <w:sz w:val="23"/>
          <w:szCs w:val="23"/>
        </w:rPr>
      </w:pPr>
    </w:p>
    <w:p w:rsidR="005344DA" w:rsidRDefault="005344DA" w:rsidP="00C77E88">
      <w:pPr>
        <w:pStyle w:val="Default"/>
        <w:ind w:right="-1"/>
        <w:rPr>
          <w:sz w:val="23"/>
          <w:szCs w:val="23"/>
        </w:rPr>
      </w:pPr>
      <w:r>
        <w:rPr>
          <w:b/>
          <w:bCs/>
          <w:sz w:val="23"/>
          <w:szCs w:val="23"/>
        </w:rPr>
        <w:t xml:space="preserve">IX – CAS DE FORCE MAJEURE </w:t>
      </w:r>
    </w:p>
    <w:p w:rsidR="00AF5F9A" w:rsidRPr="003F739E" w:rsidRDefault="00AF5F9A" w:rsidP="00C77E88">
      <w:pPr>
        <w:pStyle w:val="Default"/>
        <w:ind w:right="-1"/>
        <w:rPr>
          <w:sz w:val="16"/>
          <w:szCs w:val="16"/>
        </w:rPr>
      </w:pPr>
    </w:p>
    <w:p w:rsidR="005344DA" w:rsidRDefault="005344DA" w:rsidP="003872DE">
      <w:pPr>
        <w:pStyle w:val="Default"/>
        <w:ind w:right="-1"/>
        <w:jc w:val="both"/>
        <w:rPr>
          <w:sz w:val="23"/>
          <w:szCs w:val="23"/>
        </w:rPr>
      </w:pPr>
      <w:r>
        <w:rPr>
          <w:sz w:val="23"/>
          <w:szCs w:val="23"/>
        </w:rPr>
        <w:t>Art. 2</w:t>
      </w:r>
      <w:r w:rsidR="00BA39DF">
        <w:rPr>
          <w:sz w:val="23"/>
          <w:szCs w:val="23"/>
        </w:rPr>
        <w:t>7</w:t>
      </w:r>
      <w:r>
        <w:rPr>
          <w:sz w:val="23"/>
          <w:szCs w:val="23"/>
        </w:rPr>
        <w:t xml:space="preserve"> - Dans le cas où, pour une raison de force majeure (à l’appréciation de l’organisateur) ou une raison indépendante de la volonté des organisateurs, la manifestation ne pourrait avoir lieu, l’organisateur procédera au remboursement des frais d’inscription. </w:t>
      </w:r>
    </w:p>
    <w:p w:rsidR="00DA218A" w:rsidRDefault="00DA218A" w:rsidP="003872DE">
      <w:pPr>
        <w:pStyle w:val="Default"/>
        <w:ind w:right="-1"/>
        <w:jc w:val="both"/>
        <w:rPr>
          <w:sz w:val="23"/>
          <w:szCs w:val="23"/>
        </w:rPr>
      </w:pPr>
    </w:p>
    <w:p w:rsidR="005344DA" w:rsidRDefault="005344DA" w:rsidP="003872DE">
      <w:pPr>
        <w:pStyle w:val="Default"/>
        <w:ind w:right="-1"/>
        <w:jc w:val="both"/>
      </w:pPr>
      <w:r>
        <w:rPr>
          <w:sz w:val="23"/>
          <w:szCs w:val="23"/>
        </w:rPr>
        <w:t xml:space="preserve">Date </w:t>
      </w:r>
      <w:r w:rsidR="00DA218A">
        <w:rPr>
          <w:sz w:val="23"/>
          <w:szCs w:val="23"/>
        </w:rPr>
        <w:t>et s</w:t>
      </w:r>
      <w:r>
        <w:rPr>
          <w:sz w:val="23"/>
          <w:szCs w:val="23"/>
        </w:rPr>
        <w:t>ignature de l’exposant précédée de la mention « Lu et approuvé »</w:t>
      </w:r>
    </w:p>
    <w:sectPr w:rsidR="005344DA" w:rsidSect="00C77E88">
      <w:pgSz w:w="11906" w:h="16838"/>
      <w:pgMar w:top="567" w:right="1133"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344DA"/>
    <w:rsid w:val="00020A71"/>
    <w:rsid w:val="000830B0"/>
    <w:rsid w:val="00107D41"/>
    <w:rsid w:val="00140145"/>
    <w:rsid w:val="00146A2D"/>
    <w:rsid w:val="00223656"/>
    <w:rsid w:val="002333B6"/>
    <w:rsid w:val="00252223"/>
    <w:rsid w:val="002D144C"/>
    <w:rsid w:val="002F7DFC"/>
    <w:rsid w:val="003872DE"/>
    <w:rsid w:val="003C3940"/>
    <w:rsid w:val="003F739E"/>
    <w:rsid w:val="00400427"/>
    <w:rsid w:val="0049432B"/>
    <w:rsid w:val="00494CC1"/>
    <w:rsid w:val="004C245F"/>
    <w:rsid w:val="005308A8"/>
    <w:rsid w:val="005344DA"/>
    <w:rsid w:val="006213E7"/>
    <w:rsid w:val="00664E7F"/>
    <w:rsid w:val="006D2EE4"/>
    <w:rsid w:val="007A5D50"/>
    <w:rsid w:val="00845A1B"/>
    <w:rsid w:val="00864897"/>
    <w:rsid w:val="008A15FA"/>
    <w:rsid w:val="008F494A"/>
    <w:rsid w:val="009353F3"/>
    <w:rsid w:val="00936AC5"/>
    <w:rsid w:val="00971004"/>
    <w:rsid w:val="00992FF9"/>
    <w:rsid w:val="009A184D"/>
    <w:rsid w:val="00AA371B"/>
    <w:rsid w:val="00AB500F"/>
    <w:rsid w:val="00AE066C"/>
    <w:rsid w:val="00AF5F9A"/>
    <w:rsid w:val="00B4587C"/>
    <w:rsid w:val="00B5039F"/>
    <w:rsid w:val="00BA39DF"/>
    <w:rsid w:val="00BF26A7"/>
    <w:rsid w:val="00C77E88"/>
    <w:rsid w:val="00C954D0"/>
    <w:rsid w:val="00CA7016"/>
    <w:rsid w:val="00CC0E79"/>
    <w:rsid w:val="00CC529E"/>
    <w:rsid w:val="00D479D5"/>
    <w:rsid w:val="00DA218A"/>
    <w:rsid w:val="00ED7176"/>
    <w:rsid w:val="00EE0F64"/>
    <w:rsid w:val="00F106C6"/>
    <w:rsid w:val="00FA5666"/>
    <w:rsid w:val="00FC477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44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344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44DA"/>
    <w:rPr>
      <w:rFonts w:ascii="Tahoma" w:hAnsi="Tahoma" w:cs="Tahoma"/>
      <w:sz w:val="16"/>
      <w:szCs w:val="16"/>
    </w:rPr>
  </w:style>
  <w:style w:type="paragraph" w:customStyle="1" w:styleId="Default">
    <w:name w:val="Default"/>
    <w:rsid w:val="005344DA"/>
    <w:pPr>
      <w:autoSpaceDE w:val="0"/>
      <w:autoSpaceDN w:val="0"/>
      <w:adjustRightInd w:val="0"/>
      <w:spacing w:after="0" w:line="240" w:lineRule="auto"/>
    </w:pPr>
    <w:rPr>
      <w:rFonts w:ascii="Times New Roman" w:hAnsi="Times New Roman" w:cs="Times New Roman"/>
      <w:color w:val="000000"/>
      <w:sz w:val="24"/>
      <w:szCs w:val="24"/>
    </w:rPr>
  </w:style>
  <w:style w:type="paragraph" w:styleId="Sansinterligne">
    <w:name w:val="No Spacing"/>
    <w:uiPriority w:val="1"/>
    <w:qFormat/>
    <w:rsid w:val="00C77E8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958</Words>
  <Characters>5271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Mme Plisson Ginette</dc:creator>
  <cp:lastModifiedBy>Mme Plisson Ginette</cp:lastModifiedBy>
  <cp:revision>3</cp:revision>
  <cp:lastPrinted>2024-07-06T11:17:00Z</cp:lastPrinted>
  <dcterms:created xsi:type="dcterms:W3CDTF">2025-04-12T11:41:00Z</dcterms:created>
  <dcterms:modified xsi:type="dcterms:W3CDTF">2025-05-09T06:01:00Z</dcterms:modified>
</cp:coreProperties>
</file>