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E95E2" w14:textId="085C1CC6" w:rsidR="00F709C0" w:rsidRPr="00933256" w:rsidRDefault="00ED7052" w:rsidP="00B30DF6">
      <w:pPr>
        <w:spacing w:after="7" w:line="259" w:lineRule="auto"/>
        <w:ind w:left="0" w:right="0" w:firstLine="0"/>
        <w:jc w:val="left"/>
        <w:rPr>
          <w:b/>
          <w:bCs/>
          <w:sz w:val="32"/>
          <w:szCs w:val="32"/>
        </w:rPr>
      </w:pPr>
      <w:r>
        <w:rPr>
          <w:b/>
          <w:bCs/>
          <w:sz w:val="32"/>
          <w:szCs w:val="32"/>
        </w:rPr>
        <w:t xml:space="preserve">                                      </w:t>
      </w:r>
      <w:r w:rsidR="00E55594" w:rsidRPr="00933256">
        <w:rPr>
          <w:b/>
          <w:bCs/>
          <w:sz w:val="32"/>
          <w:szCs w:val="32"/>
        </w:rPr>
        <w:t xml:space="preserve">Comité des fêtes de Salers </w:t>
      </w:r>
    </w:p>
    <w:p w14:paraId="2568F3B1" w14:textId="167E6312" w:rsidR="00F709C0" w:rsidRDefault="00B30DF6" w:rsidP="009F2AF9">
      <w:pPr>
        <w:spacing w:after="505"/>
        <w:ind w:left="1943" w:hanging="1704"/>
      </w:pPr>
      <w:r>
        <w:rPr>
          <w:noProof/>
        </w:rPr>
        <w:drawing>
          <wp:anchor distT="0" distB="0" distL="114300" distR="114300" simplePos="0" relativeHeight="251658240" behindDoc="0" locked="0" layoutInCell="1" allowOverlap="0" wp14:anchorId="258ACCD9" wp14:editId="0F7BD7BE">
            <wp:simplePos x="0" y="0"/>
            <wp:positionH relativeFrom="column">
              <wp:posOffset>0</wp:posOffset>
            </wp:positionH>
            <wp:positionV relativeFrom="paragraph">
              <wp:posOffset>319229</wp:posOffset>
            </wp:positionV>
            <wp:extent cx="801742" cy="801742"/>
            <wp:effectExtent l="0" t="0" r="0" b="0"/>
            <wp:wrapSquare wrapText="bothSides"/>
            <wp:docPr id="181" name="Picture 181"/>
            <wp:cNvGraphicFramePr/>
            <a:graphic xmlns:a="http://schemas.openxmlformats.org/drawingml/2006/main">
              <a:graphicData uri="http://schemas.openxmlformats.org/drawingml/2006/picture">
                <pic:pic xmlns:pic="http://schemas.openxmlformats.org/drawingml/2006/picture">
                  <pic:nvPicPr>
                    <pic:cNvPr id="181" name="Picture 181"/>
                    <pic:cNvPicPr/>
                  </pic:nvPicPr>
                  <pic:blipFill>
                    <a:blip r:embed="rId5"/>
                    <a:stretch>
                      <a:fillRect/>
                    </a:stretch>
                  </pic:blipFill>
                  <pic:spPr>
                    <a:xfrm>
                      <a:off x="0" y="0"/>
                      <a:ext cx="801742" cy="801742"/>
                    </a:xfrm>
                    <a:prstGeom prst="rect">
                      <a:avLst/>
                    </a:prstGeom>
                  </pic:spPr>
                </pic:pic>
              </a:graphicData>
            </a:graphic>
          </wp:anchor>
        </w:drawing>
      </w:r>
      <w:r w:rsidR="008D3961">
        <w:t xml:space="preserve">             </w:t>
      </w:r>
      <w:r w:rsidR="00C43C40">
        <w:t xml:space="preserve"> </w:t>
      </w:r>
      <w:r w:rsidR="008D3961">
        <w:t xml:space="preserve">                </w:t>
      </w:r>
      <w:r w:rsidR="00ED7052">
        <w:t xml:space="preserve">             </w:t>
      </w:r>
      <w:r w:rsidR="005C0CDF">
        <w:t xml:space="preserve">  </w:t>
      </w:r>
      <w:r w:rsidR="008B477D">
        <w:t xml:space="preserve">1 </w:t>
      </w:r>
      <w:proofErr w:type="spellStart"/>
      <w:r w:rsidR="008B477D">
        <w:t>pl</w:t>
      </w:r>
      <w:proofErr w:type="spellEnd"/>
      <w:r w:rsidR="008B477D">
        <w:t xml:space="preserve"> Tyssandier d’Escous</w:t>
      </w:r>
      <w:r w:rsidR="00BC10F8">
        <w:t>, 15140 Salers</w:t>
      </w:r>
      <w:r w:rsidR="009F2AF9">
        <w:t xml:space="preserve">.                  </w:t>
      </w:r>
      <w:r>
        <w:t xml:space="preserve">              </w:t>
      </w:r>
      <w:r w:rsidR="00ED7052">
        <w:t xml:space="preserve">       </w:t>
      </w:r>
    </w:p>
    <w:p w14:paraId="4659990E" w14:textId="3E2A3A7A" w:rsidR="00F709C0" w:rsidRDefault="00834D34" w:rsidP="00834D34">
      <w:pPr>
        <w:spacing w:after="519" w:line="259" w:lineRule="auto"/>
        <w:ind w:right="0"/>
      </w:pPr>
      <w:r>
        <w:t xml:space="preserve">                </w:t>
      </w:r>
      <w:r w:rsidR="008D3961">
        <w:rPr>
          <w:b/>
          <w:sz w:val="28"/>
        </w:rPr>
        <w:t xml:space="preserve">VIDE-GRENIER SAMEDI </w:t>
      </w:r>
      <w:r w:rsidR="00DC28A0">
        <w:rPr>
          <w:b/>
          <w:sz w:val="28"/>
        </w:rPr>
        <w:t xml:space="preserve">29 </w:t>
      </w:r>
      <w:r w:rsidR="008D3961">
        <w:rPr>
          <w:b/>
          <w:sz w:val="28"/>
        </w:rPr>
        <w:t>AOÛT 202</w:t>
      </w:r>
      <w:r w:rsidR="00DC28A0">
        <w:rPr>
          <w:b/>
          <w:sz w:val="28"/>
        </w:rPr>
        <w:t>6</w:t>
      </w:r>
    </w:p>
    <w:p w14:paraId="76517A0F" w14:textId="77777777" w:rsidR="00F709C0" w:rsidRDefault="008D3961">
      <w:pPr>
        <w:pStyle w:val="Titre1"/>
      </w:pPr>
      <w:r>
        <w:t>REGLEMENT</w:t>
      </w:r>
      <w:r>
        <w:rPr>
          <w:sz w:val="24"/>
        </w:rPr>
        <w:t xml:space="preserve"> </w:t>
      </w:r>
    </w:p>
    <w:p w14:paraId="2EC498B2" w14:textId="4B779AF1" w:rsidR="00F709C0" w:rsidRDefault="008D3961">
      <w:pPr>
        <w:spacing w:after="112"/>
        <w:ind w:left="615" w:right="24" w:hanging="365"/>
      </w:pPr>
      <w:r>
        <w:rPr>
          <w:sz w:val="26"/>
        </w:rPr>
        <w:t xml:space="preserve">l. Conformément à l'article L 310-2 du Code du Commerce, les particuliers non inscrits au registre du commerce sont autorisés à participer aux ventes au déballage en vue de vendre exclusivement des objets personnels et usagers deux fois par an au </w:t>
      </w:r>
      <w:r w:rsidR="00CB59C2">
        <w:rPr>
          <w:sz w:val="26"/>
        </w:rPr>
        <w:t>plus.</w:t>
      </w:r>
      <w:r>
        <w:rPr>
          <w:sz w:val="26"/>
        </w:rPr>
        <w:t xml:space="preserve"> La vente par des enfants est autorisée sous responsabilité parentale.</w:t>
      </w:r>
      <w:r>
        <w:t xml:space="preserve"> </w:t>
      </w:r>
    </w:p>
    <w:p w14:paraId="4722B942" w14:textId="77777777" w:rsidR="00F709C0" w:rsidRDefault="008D3961">
      <w:pPr>
        <w:numPr>
          <w:ilvl w:val="0"/>
          <w:numId w:val="1"/>
        </w:numPr>
        <w:spacing w:after="275"/>
        <w:ind w:right="0" w:hanging="370"/>
      </w:pPr>
      <w:r>
        <w:t xml:space="preserve">Les organisateurs se réservent le droit de sélectionner les participants. Ceux-ci sont responsables de la provenance et de la vente des objets qu'ils proposent au public. </w:t>
      </w:r>
    </w:p>
    <w:p w14:paraId="1A29F597" w14:textId="2C0D69EB" w:rsidR="00F709C0" w:rsidRDefault="008D3961">
      <w:pPr>
        <w:numPr>
          <w:ilvl w:val="0"/>
          <w:numId w:val="1"/>
        </w:numPr>
        <w:ind w:right="0" w:hanging="370"/>
      </w:pPr>
      <w:r>
        <w:t xml:space="preserve">Ce vide grenier aura lieu le samedi </w:t>
      </w:r>
      <w:r w:rsidR="00F303E3">
        <w:t>29</w:t>
      </w:r>
      <w:r>
        <w:t xml:space="preserve"> août 202</w:t>
      </w:r>
      <w:r w:rsidR="00F303E3">
        <w:t>6</w:t>
      </w:r>
      <w:r>
        <w:t xml:space="preserve"> de 9h00 à 17h00. </w:t>
      </w:r>
    </w:p>
    <w:p w14:paraId="56BF68D0" w14:textId="5E2BE600" w:rsidR="00F709C0" w:rsidRDefault="008D3961">
      <w:pPr>
        <w:numPr>
          <w:ilvl w:val="0"/>
          <w:numId w:val="1"/>
        </w:numPr>
        <w:ind w:right="0" w:hanging="370"/>
      </w:pPr>
      <w:r>
        <w:t>Le déballage est autorisé à partir de 6h dans les rues de Salers. (Rue Notre-Dame, place Géraud Maigne, place de l’église, place Tyssandier d’Escous et le cimetière vieux.)</w:t>
      </w:r>
      <w:r w:rsidR="002717B4">
        <w:t xml:space="preserve">. </w:t>
      </w:r>
      <w:r>
        <w:t xml:space="preserve"> Nous insistons sur le fait de respecter strictement les emplacements pris par arrêté municipal sous peine d'amende. </w:t>
      </w:r>
    </w:p>
    <w:p w14:paraId="0824CDEE" w14:textId="77777777" w:rsidR="00F709C0" w:rsidRDefault="008D3961">
      <w:pPr>
        <w:numPr>
          <w:ilvl w:val="0"/>
          <w:numId w:val="1"/>
        </w:numPr>
        <w:ind w:right="0" w:hanging="370"/>
      </w:pPr>
      <w:r>
        <w:t xml:space="preserve">Aucun véhicule ne pourra stationner dans les rues de Salers après 9h du matin sous peine de contravention. Prière de garer votre véhicule dans la cour de l’école. </w:t>
      </w:r>
    </w:p>
    <w:p w14:paraId="06FCD930" w14:textId="77777777" w:rsidR="00F709C0" w:rsidRDefault="008D3961">
      <w:pPr>
        <w:numPr>
          <w:ilvl w:val="0"/>
          <w:numId w:val="1"/>
        </w:numPr>
        <w:ind w:right="0" w:hanging="370"/>
      </w:pPr>
      <w:r>
        <w:t xml:space="preserve">Pour raison de sécurité, laisser un accès sur la rue pour le passage des véhicules, minimum 3m de large, au risque de procès verbal. </w:t>
      </w:r>
    </w:p>
    <w:p w14:paraId="2D24C2FB" w14:textId="77777777" w:rsidR="00F709C0" w:rsidRDefault="008D3961">
      <w:pPr>
        <w:numPr>
          <w:ilvl w:val="0"/>
          <w:numId w:val="1"/>
        </w:numPr>
        <w:ind w:right="0" w:hanging="370"/>
      </w:pPr>
      <w:r>
        <w:t xml:space="preserve">Les exposants sont responsables des dommages qu'ils pourraient occasionner aux personnes, aux biens, aux marchandises d'autrui. Ils doivent donc, de ce fait, être couverts par leur propre assurance. </w:t>
      </w:r>
    </w:p>
    <w:p w14:paraId="7658E807" w14:textId="07B105FB" w:rsidR="00F709C0" w:rsidRDefault="008D3961">
      <w:pPr>
        <w:numPr>
          <w:ilvl w:val="0"/>
          <w:numId w:val="1"/>
        </w:numPr>
        <w:spacing w:after="100"/>
        <w:ind w:right="0" w:hanging="370"/>
      </w:pPr>
      <w:r>
        <w:t>La vente de boissons et restauration (confitures, crêpe</w:t>
      </w:r>
      <w:r w:rsidR="002717B4">
        <w:t>s…</w:t>
      </w:r>
      <w:r>
        <w:t xml:space="preserve">) est strictement interdite. </w:t>
      </w:r>
    </w:p>
    <w:p w14:paraId="4BCA545F" w14:textId="77777777" w:rsidR="00F709C0" w:rsidRDefault="008D3961">
      <w:pPr>
        <w:numPr>
          <w:ilvl w:val="0"/>
          <w:numId w:val="1"/>
        </w:numPr>
        <w:ind w:right="0" w:hanging="370"/>
      </w:pPr>
      <w:r>
        <w:t xml:space="preserve">Il est interdit d'accrocher les vêtements et objets divers sur les clôtures et portes des riverains (sauf accord avec eux) </w:t>
      </w:r>
    </w:p>
    <w:p w14:paraId="2C1395B5" w14:textId="6209869A" w:rsidR="00F709C0" w:rsidRDefault="008D3961">
      <w:pPr>
        <w:numPr>
          <w:ilvl w:val="0"/>
          <w:numId w:val="1"/>
        </w:numPr>
        <w:ind w:right="0" w:hanging="370"/>
      </w:pPr>
      <w:r>
        <w:t>Les emplacements seront loués sans tables, ni chaises et seront pris en fonction des réservations effectuées auprès du comité organisateur. Toute installation faite sans autorisation ni réservation auprès des organisateurs est interdite : tout membre du comité peut refuser et exclure un particulier qui n'aurait pas respecté ce règlement. Les exposants sans réservation devront se présenter au « cimetière vieux » (parc de l’église</w:t>
      </w:r>
      <w:r w:rsidR="002F3DB5">
        <w:t xml:space="preserve">) </w:t>
      </w:r>
      <w:r>
        <w:t xml:space="preserve">à partir de 8h et pourront se voir attribuer un emplacement disponible. </w:t>
      </w:r>
    </w:p>
    <w:p w14:paraId="06630864" w14:textId="4941B247" w:rsidR="00F709C0" w:rsidRDefault="008D3961">
      <w:pPr>
        <w:numPr>
          <w:ilvl w:val="0"/>
          <w:numId w:val="1"/>
        </w:numPr>
        <w:ind w:right="0" w:hanging="370"/>
      </w:pPr>
      <w:r>
        <w:t xml:space="preserve">Le prix des emplacements est fixé à 3€ le mètre linéaire, payable sur place le jour de la manifestation. Les exposants doivent avoir leur carte d'identité </w:t>
      </w:r>
      <w:r w:rsidR="00F12614">
        <w:t>ou permis</w:t>
      </w:r>
      <w:r>
        <w:t xml:space="preserve"> de conduire lors de l'inscription. </w:t>
      </w:r>
    </w:p>
    <w:p w14:paraId="20458A52" w14:textId="77777777" w:rsidR="00F709C0" w:rsidRDefault="008D3961">
      <w:pPr>
        <w:pStyle w:val="Titre1"/>
        <w:spacing w:after="515"/>
        <w:ind w:right="470"/>
      </w:pPr>
      <w:r>
        <w:lastRenderedPageBreak/>
        <w:t>INSCRIPTION</w:t>
      </w:r>
      <w:r>
        <w:rPr>
          <w:sz w:val="24"/>
        </w:rPr>
        <w:t xml:space="preserve"> </w:t>
      </w:r>
    </w:p>
    <w:p w14:paraId="26D822CA" w14:textId="77777777" w:rsidR="00F709C0" w:rsidRDefault="008D3961">
      <w:pPr>
        <w:spacing w:after="297"/>
        <w:ind w:left="10" w:right="0"/>
      </w:pPr>
      <w:r>
        <w:t xml:space="preserve">Je soussigné(e) :  </w:t>
      </w:r>
    </w:p>
    <w:p w14:paraId="4CBB5F4C" w14:textId="76EE55D2" w:rsidR="00F709C0" w:rsidRDefault="008D3961">
      <w:pPr>
        <w:spacing w:after="3"/>
        <w:ind w:left="10" w:right="24"/>
      </w:pPr>
      <w:r>
        <w:rPr>
          <w:sz w:val="26"/>
        </w:rPr>
        <w:t xml:space="preserve">PRÉNOM et </w:t>
      </w:r>
      <w:r w:rsidR="005C0CDF">
        <w:rPr>
          <w:sz w:val="26"/>
        </w:rPr>
        <w:t>NOM :</w:t>
      </w:r>
      <w:r>
        <w:t xml:space="preserve"> </w:t>
      </w:r>
    </w:p>
    <w:p w14:paraId="4B43BE20" w14:textId="77777777" w:rsidR="00F709C0" w:rsidRDefault="008D3961">
      <w:pPr>
        <w:spacing w:after="377"/>
        <w:ind w:left="48" w:right="0"/>
      </w:pPr>
      <w:r>
        <w:t xml:space="preserve">                                 ____________________________________________________________ </w:t>
      </w:r>
    </w:p>
    <w:p w14:paraId="00E1B176" w14:textId="77777777" w:rsidR="00F709C0" w:rsidRDefault="008D3961">
      <w:pPr>
        <w:spacing w:after="13"/>
        <w:ind w:left="24" w:right="0"/>
      </w:pPr>
      <w:r>
        <w:t xml:space="preserve">ADRESSE : </w:t>
      </w:r>
    </w:p>
    <w:p w14:paraId="6D61BB8E" w14:textId="77777777" w:rsidR="00F709C0" w:rsidRDefault="008D3961">
      <w:pPr>
        <w:spacing w:after="236"/>
        <w:ind w:left="44" w:right="0"/>
      </w:pPr>
      <w:r>
        <w:t xml:space="preserve">                    __________________________________________________________________ </w:t>
      </w:r>
    </w:p>
    <w:p w14:paraId="59651F8F" w14:textId="77777777" w:rsidR="00F709C0" w:rsidRDefault="008D3961">
      <w:pPr>
        <w:spacing w:after="236"/>
        <w:ind w:left="44" w:right="0"/>
      </w:pPr>
      <w:r>
        <w:t xml:space="preserve">____________________________________________________________________________ </w:t>
      </w:r>
    </w:p>
    <w:p w14:paraId="1778A89D" w14:textId="77777777" w:rsidR="00F709C0" w:rsidRDefault="008D3961">
      <w:pPr>
        <w:spacing w:after="1729"/>
        <w:ind w:left="44" w:right="0"/>
      </w:pPr>
      <w:r>
        <w:t xml:space="preserve">_____________________________________________________________________________ </w:t>
      </w:r>
    </w:p>
    <w:p w14:paraId="0AE94596" w14:textId="77777777" w:rsidR="00F709C0" w:rsidRDefault="008D3961">
      <w:pPr>
        <w:spacing w:after="3"/>
        <w:ind w:left="10" w:right="24"/>
      </w:pPr>
      <w:r>
        <w:rPr>
          <w:sz w:val="26"/>
        </w:rPr>
        <w:t>TELEPHONE</w:t>
      </w:r>
      <w:r>
        <w:rPr>
          <w:noProof/>
        </w:rPr>
        <w:drawing>
          <wp:inline distT="0" distB="0" distL="0" distR="0" wp14:anchorId="57B12944" wp14:editId="4288FF47">
            <wp:extent cx="24384" cy="79255"/>
            <wp:effectExtent l="0" t="0" r="0" b="0"/>
            <wp:docPr id="221" name="Picture 221"/>
            <wp:cNvGraphicFramePr/>
            <a:graphic xmlns:a="http://schemas.openxmlformats.org/drawingml/2006/main">
              <a:graphicData uri="http://schemas.openxmlformats.org/drawingml/2006/picture">
                <pic:pic xmlns:pic="http://schemas.openxmlformats.org/drawingml/2006/picture">
                  <pic:nvPicPr>
                    <pic:cNvPr id="221" name="Picture 221"/>
                    <pic:cNvPicPr/>
                  </pic:nvPicPr>
                  <pic:blipFill>
                    <a:blip r:embed="rId6"/>
                    <a:stretch>
                      <a:fillRect/>
                    </a:stretch>
                  </pic:blipFill>
                  <pic:spPr>
                    <a:xfrm>
                      <a:off x="0" y="0"/>
                      <a:ext cx="24384" cy="79255"/>
                    </a:xfrm>
                    <a:prstGeom prst="rect">
                      <a:avLst/>
                    </a:prstGeom>
                  </pic:spPr>
                </pic:pic>
              </a:graphicData>
            </a:graphic>
          </wp:inline>
        </w:drawing>
      </w:r>
      <w:r>
        <w:t xml:space="preserve"> </w:t>
      </w:r>
    </w:p>
    <w:p w14:paraId="321F47F6" w14:textId="77777777" w:rsidR="00F709C0" w:rsidRDefault="008D3961">
      <w:pPr>
        <w:spacing w:after="390"/>
        <w:ind w:left="34" w:right="0"/>
      </w:pPr>
      <w:r>
        <w:t xml:space="preserve">                           _______________________________________________________________ </w:t>
      </w:r>
    </w:p>
    <w:p w14:paraId="7518723E" w14:textId="77777777" w:rsidR="00F709C0" w:rsidRDefault="008D3961">
      <w:pPr>
        <w:spacing w:after="3"/>
        <w:ind w:left="10" w:right="24"/>
      </w:pPr>
      <w:r>
        <w:rPr>
          <w:sz w:val="26"/>
        </w:rPr>
        <w:t>N°  PIECE D’IDENTITÉ :</w:t>
      </w:r>
      <w:r>
        <w:t xml:space="preserve"> </w:t>
      </w:r>
    </w:p>
    <w:p w14:paraId="45E3B879" w14:textId="77777777" w:rsidR="00F709C0" w:rsidRDefault="008D3961">
      <w:pPr>
        <w:spacing w:after="618"/>
        <w:ind w:left="29" w:right="0"/>
      </w:pPr>
      <w:r>
        <w:t xml:space="preserve">                                            _______________________________________________________ </w:t>
      </w:r>
    </w:p>
    <w:p w14:paraId="4C28CEDA" w14:textId="77777777" w:rsidR="00F709C0" w:rsidRDefault="008D3961">
      <w:pPr>
        <w:spacing w:after="3"/>
        <w:ind w:left="10" w:right="24"/>
      </w:pPr>
      <w:r>
        <w:rPr>
          <w:sz w:val="26"/>
        </w:rPr>
        <w:t>NOMBRE DE MÈTRES RÉSERVÉS :</w:t>
      </w:r>
      <w:r>
        <w:t xml:space="preserve"> </w:t>
      </w:r>
    </w:p>
    <w:p w14:paraId="54945351" w14:textId="77777777" w:rsidR="00F709C0" w:rsidRDefault="008D3961">
      <w:pPr>
        <w:spacing w:after="934"/>
        <w:ind w:left="24" w:right="0"/>
      </w:pPr>
      <w:r>
        <w:t xml:space="preserve">(3€ le mètre linéaire).                                 __________________________________________ </w:t>
      </w:r>
    </w:p>
    <w:p w14:paraId="594D2743" w14:textId="77777777" w:rsidR="00F709C0" w:rsidRDefault="008D3961">
      <w:pPr>
        <w:spacing w:after="272"/>
        <w:ind w:left="10" w:right="24"/>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CB61E03" wp14:editId="11AA1D0E">
                <wp:simplePos x="0" y="0"/>
                <wp:positionH relativeFrom="column">
                  <wp:posOffset>-35364</wp:posOffset>
                </wp:positionH>
                <wp:positionV relativeFrom="paragraph">
                  <wp:posOffset>56545</wp:posOffset>
                </wp:positionV>
                <wp:extent cx="271098" cy="642245"/>
                <wp:effectExtent l="0" t="0" r="0" b="0"/>
                <wp:wrapSquare wrapText="bothSides"/>
                <wp:docPr id="1265" name="Group 1265"/>
                <wp:cNvGraphicFramePr/>
                <a:graphic xmlns:a="http://schemas.openxmlformats.org/drawingml/2006/main">
                  <a:graphicData uri="http://schemas.microsoft.com/office/word/2010/wordprocessingGroup">
                    <wpg:wgp>
                      <wpg:cNvGrpSpPr/>
                      <wpg:grpSpPr>
                        <a:xfrm>
                          <a:off x="0" y="0"/>
                          <a:ext cx="271098" cy="642245"/>
                          <a:chOff x="0" y="0"/>
                          <a:chExt cx="271098" cy="642245"/>
                        </a:xfrm>
                      </wpg:grpSpPr>
                      <pic:pic xmlns:pic="http://schemas.openxmlformats.org/drawingml/2006/picture">
                        <pic:nvPicPr>
                          <pic:cNvPr id="225" name="Picture 225"/>
                          <pic:cNvPicPr/>
                        </pic:nvPicPr>
                        <pic:blipFill>
                          <a:blip r:embed="rId7"/>
                          <a:stretch>
                            <a:fillRect/>
                          </a:stretch>
                        </pic:blipFill>
                        <pic:spPr>
                          <a:xfrm>
                            <a:off x="0" y="420032"/>
                            <a:ext cx="35365" cy="29473"/>
                          </a:xfrm>
                          <a:prstGeom prst="rect">
                            <a:avLst/>
                          </a:prstGeom>
                        </pic:spPr>
                      </pic:pic>
                      <wps:wsp>
                        <wps:cNvPr id="227" name="Shape 227"/>
                        <wps:cNvSpPr/>
                        <wps:spPr>
                          <a:xfrm>
                            <a:off x="41715" y="0"/>
                            <a:ext cx="229382" cy="254602"/>
                          </a:xfrm>
                          <a:custGeom>
                            <a:avLst/>
                            <a:gdLst/>
                            <a:ahLst/>
                            <a:cxnLst/>
                            <a:rect l="0" t="0" r="0" b="0"/>
                            <a:pathLst>
                              <a:path w="229382" h="254602">
                                <a:moveTo>
                                  <a:pt x="0" y="0"/>
                                </a:moveTo>
                                <a:lnTo>
                                  <a:pt x="229382" y="0"/>
                                </a:lnTo>
                                <a:lnTo>
                                  <a:pt x="229382" y="254602"/>
                                </a:lnTo>
                                <a:lnTo>
                                  <a:pt x="0" y="254602"/>
                                </a:lnTo>
                                <a:close/>
                              </a:path>
                            </a:pathLst>
                          </a:custGeom>
                          <a:ln w="12700" cap="flat">
                            <a:miter lim="101600"/>
                          </a:ln>
                        </wps:spPr>
                        <wps:style>
                          <a:lnRef idx="1">
                            <a:srgbClr val="4471C4"/>
                          </a:lnRef>
                          <a:fillRef idx="0">
                            <a:srgbClr val="000000">
                              <a:alpha val="0"/>
                            </a:srgbClr>
                          </a:fillRef>
                          <a:effectRef idx="0">
                            <a:scrgbClr r="0" g="0" b="0"/>
                          </a:effectRef>
                          <a:fontRef idx="none"/>
                        </wps:style>
                        <wps:bodyPr/>
                      </wps:wsp>
                      <wps:wsp>
                        <wps:cNvPr id="229" name="Shape 229"/>
                        <wps:cNvSpPr/>
                        <wps:spPr>
                          <a:xfrm>
                            <a:off x="41715" y="382174"/>
                            <a:ext cx="229382" cy="260071"/>
                          </a:xfrm>
                          <a:custGeom>
                            <a:avLst/>
                            <a:gdLst/>
                            <a:ahLst/>
                            <a:cxnLst/>
                            <a:rect l="0" t="0" r="0" b="0"/>
                            <a:pathLst>
                              <a:path w="229382" h="260071">
                                <a:moveTo>
                                  <a:pt x="0" y="0"/>
                                </a:moveTo>
                                <a:lnTo>
                                  <a:pt x="229382" y="0"/>
                                </a:lnTo>
                                <a:lnTo>
                                  <a:pt x="229382" y="260071"/>
                                </a:lnTo>
                                <a:lnTo>
                                  <a:pt x="0" y="260071"/>
                                </a:lnTo>
                                <a:close/>
                              </a:path>
                            </a:pathLst>
                          </a:custGeom>
                          <a:ln w="12700" cap="flat">
                            <a:miter lim="101600"/>
                          </a:ln>
                        </wps:spPr>
                        <wps:style>
                          <a:lnRef idx="1">
                            <a:srgbClr val="4471C4"/>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265" style="width:21.3463pt;height:50.5704pt;position:absolute;mso-position-horizontal-relative:text;mso-position-horizontal:absolute;margin-left:-2.78467pt;mso-position-vertical-relative:text;margin-top:4.45239pt;" coordsize="2710,6422">
                <v:shape id="Picture 225" style="position:absolute;width:353;height:294;left:0;top:4200;" filled="f">
                  <v:imagedata r:id="rId8"/>
                </v:shape>
                <v:shape id="Shape 227" style="position:absolute;width:2293;height:2546;left:417;top:0;" coordsize="229382,254602" path="m0,0l229382,0l229382,254602l0,254602x">
                  <v:stroke weight="1pt" endcap="flat" joinstyle="miter" miterlimit="8" on="true" color="#4471c4"/>
                  <v:fill on="false" color="#000000" opacity="0"/>
                </v:shape>
                <v:shape id="Shape 229" style="position:absolute;width:2293;height:2600;left:417;top:3821;" coordsize="229382,260071" path="m0,0l229382,0l229382,260071l0,260071x">
                  <v:stroke weight="1pt" endcap="flat" joinstyle="miter" miterlimit="8" on="true" color="#4471c4"/>
                  <v:fill on="false" color="#000000" opacity="0"/>
                </v:shape>
                <w10:wrap type="square"/>
              </v:group>
            </w:pict>
          </mc:Fallback>
        </mc:AlternateContent>
      </w:r>
      <w:r>
        <w:rPr>
          <w:sz w:val="26"/>
        </w:rPr>
        <w:t>_certifie avoir pris connaissance du règlement,</w:t>
      </w:r>
      <w:r>
        <w:t xml:space="preserve"> </w:t>
      </w:r>
    </w:p>
    <w:p w14:paraId="7FE81133" w14:textId="497EA9F7" w:rsidR="00F709C0" w:rsidRDefault="008D3961">
      <w:pPr>
        <w:spacing w:after="1588"/>
        <w:ind w:left="10" w:right="24"/>
      </w:pPr>
      <w:r>
        <w:rPr>
          <w:sz w:val="26"/>
        </w:rPr>
        <w:t>_atteste sur l'honneur de ne pas participer à plus de deux manifestations de même nature au cours de l'année 202</w:t>
      </w:r>
      <w:r w:rsidR="0033612A">
        <w:rPr>
          <w:sz w:val="26"/>
        </w:rPr>
        <w:t>6</w:t>
      </w:r>
    </w:p>
    <w:p w14:paraId="04E8C5E5" w14:textId="77777777" w:rsidR="00F709C0" w:rsidRDefault="008D3961">
      <w:pPr>
        <w:spacing w:after="93" w:line="259" w:lineRule="auto"/>
        <w:ind w:left="376" w:right="0" w:firstLine="0"/>
        <w:jc w:val="center"/>
      </w:pPr>
      <w:r>
        <w:rPr>
          <w:sz w:val="26"/>
        </w:rPr>
        <w:t xml:space="preserve">Date : le  </w:t>
      </w:r>
      <w:r>
        <w:rPr>
          <w:noProof/>
        </w:rPr>
        <w:drawing>
          <wp:inline distT="0" distB="0" distL="0" distR="0" wp14:anchorId="46294BE5" wp14:editId="395177AB">
            <wp:extent cx="1045464" cy="112787"/>
            <wp:effectExtent l="0" t="0" r="0" b="0"/>
            <wp:docPr id="223" name="Picture 223"/>
            <wp:cNvGraphicFramePr/>
            <a:graphic xmlns:a="http://schemas.openxmlformats.org/drawingml/2006/main">
              <a:graphicData uri="http://schemas.openxmlformats.org/drawingml/2006/picture">
                <pic:pic xmlns:pic="http://schemas.openxmlformats.org/drawingml/2006/picture">
                  <pic:nvPicPr>
                    <pic:cNvPr id="223" name="Picture 223"/>
                    <pic:cNvPicPr/>
                  </pic:nvPicPr>
                  <pic:blipFill>
                    <a:blip r:embed="rId9"/>
                    <a:stretch>
                      <a:fillRect/>
                    </a:stretch>
                  </pic:blipFill>
                  <pic:spPr>
                    <a:xfrm>
                      <a:off x="0" y="0"/>
                      <a:ext cx="1045464" cy="112787"/>
                    </a:xfrm>
                    <a:prstGeom prst="rect">
                      <a:avLst/>
                    </a:prstGeom>
                  </pic:spPr>
                </pic:pic>
              </a:graphicData>
            </a:graphic>
          </wp:inline>
        </w:drawing>
      </w:r>
      <w:r>
        <w:t xml:space="preserve"> </w:t>
      </w:r>
    </w:p>
    <w:p w14:paraId="70FC991C" w14:textId="77777777" w:rsidR="00F709C0" w:rsidRDefault="008D3961">
      <w:pPr>
        <w:spacing w:after="3"/>
        <w:ind w:left="3516" w:right="24"/>
      </w:pPr>
      <w:r>
        <w:rPr>
          <w:sz w:val="26"/>
        </w:rPr>
        <w:t>Signature :</w:t>
      </w:r>
    </w:p>
    <w:sectPr w:rsidR="00F709C0">
      <w:pgSz w:w="12240" w:h="16840"/>
      <w:pgMar w:top="948" w:right="1670" w:bottom="1434" w:left="129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D27F7A"/>
    <w:multiLevelType w:val="hybridMultilevel"/>
    <w:tmpl w:val="FFFFFFFF"/>
    <w:lvl w:ilvl="0" w:tplc="93B65826">
      <w:start w:val="2"/>
      <w:numFmt w:val="decimal"/>
      <w:lvlText w:val="%1."/>
      <w:lvlJc w:val="left"/>
      <w:pPr>
        <w:ind w:left="6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A8F056">
      <w:start w:val="1"/>
      <w:numFmt w:val="lowerLetter"/>
      <w:lvlText w:val="%2"/>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268010">
      <w:start w:val="1"/>
      <w:numFmt w:val="lowerRoman"/>
      <w:lvlText w:val="%3"/>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9056A8">
      <w:start w:val="1"/>
      <w:numFmt w:val="decimal"/>
      <w:lvlText w:val="%4"/>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1882F8">
      <w:start w:val="1"/>
      <w:numFmt w:val="lowerLetter"/>
      <w:lvlText w:val="%5"/>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469C3C">
      <w:start w:val="1"/>
      <w:numFmt w:val="lowerRoman"/>
      <w:lvlText w:val="%6"/>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4AAB72">
      <w:start w:val="1"/>
      <w:numFmt w:val="decimal"/>
      <w:lvlText w:val="%7"/>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BA693A">
      <w:start w:val="1"/>
      <w:numFmt w:val="lowerLetter"/>
      <w:lvlText w:val="%8"/>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32D3CA">
      <w:start w:val="1"/>
      <w:numFmt w:val="lowerRoman"/>
      <w:lvlText w:val="%9"/>
      <w:lvlJc w:val="left"/>
      <w:pPr>
        <w:ind w:left="6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557349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9C0"/>
    <w:rsid w:val="002717B4"/>
    <w:rsid w:val="002F3DB5"/>
    <w:rsid w:val="0033612A"/>
    <w:rsid w:val="0047713B"/>
    <w:rsid w:val="00510CE1"/>
    <w:rsid w:val="005C0CDF"/>
    <w:rsid w:val="005D1EB2"/>
    <w:rsid w:val="00834D34"/>
    <w:rsid w:val="008B477D"/>
    <w:rsid w:val="008D3961"/>
    <w:rsid w:val="00933256"/>
    <w:rsid w:val="009F2AF9"/>
    <w:rsid w:val="00A0274E"/>
    <w:rsid w:val="00A72251"/>
    <w:rsid w:val="00B30DF6"/>
    <w:rsid w:val="00B353DE"/>
    <w:rsid w:val="00B45B1C"/>
    <w:rsid w:val="00B53830"/>
    <w:rsid w:val="00BC10F8"/>
    <w:rsid w:val="00C43C40"/>
    <w:rsid w:val="00CB1915"/>
    <w:rsid w:val="00CB59C2"/>
    <w:rsid w:val="00D703F9"/>
    <w:rsid w:val="00DC28A0"/>
    <w:rsid w:val="00E55594"/>
    <w:rsid w:val="00ED7052"/>
    <w:rsid w:val="00F12614"/>
    <w:rsid w:val="00F303E3"/>
    <w:rsid w:val="00F709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8CE3462"/>
  <w15:docId w15:val="{548FC398-B700-E74A-A32D-8C5ABE8A7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5" w:line="267" w:lineRule="auto"/>
      <w:ind w:left="1513" w:right="1205" w:hanging="10"/>
      <w:jc w:val="both"/>
    </w:pPr>
    <w:rPr>
      <w:rFonts w:ascii="Times New Roman" w:eastAsia="Times New Roman" w:hAnsi="Times New Roman" w:cs="Times New Roman"/>
      <w:color w:val="000000"/>
    </w:rPr>
  </w:style>
  <w:style w:type="paragraph" w:styleId="Titre1">
    <w:name w:val="heading 1"/>
    <w:next w:val="Normal"/>
    <w:link w:val="Titre1Car"/>
    <w:uiPriority w:val="9"/>
    <w:qFormat/>
    <w:pPr>
      <w:keepNext/>
      <w:keepLines/>
      <w:pBdr>
        <w:top w:val="single" w:sz="3" w:space="0" w:color="000000"/>
        <w:left w:val="single" w:sz="3" w:space="0" w:color="000000"/>
        <w:bottom w:val="single" w:sz="3" w:space="0" w:color="000000"/>
        <w:right w:val="single" w:sz="3" w:space="0" w:color="000000"/>
      </w:pBdr>
      <w:spacing w:after="297" w:line="265" w:lineRule="auto"/>
      <w:ind w:left="220" w:hanging="10"/>
      <w:jc w:val="center"/>
      <w:outlineLvl w:val="0"/>
    </w:pPr>
    <w:rPr>
      <w:rFonts w:ascii="Times New Roman" w:eastAsia="Times New Roman" w:hAnsi="Times New Roman" w:cs="Times New Roman"/>
      <w:color w:val="000000"/>
      <w:sz w:val="3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Times New Roman" w:eastAsia="Times New Roman" w:hAnsi="Times New Roman" w:cs="Times New Roman"/>
      <w:color w:val="000000"/>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0.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2938</Characters>
  <Application>Microsoft Office Word</Application>
  <DocSecurity>0</DocSecurity>
  <Lines>24</Lines>
  <Paragraphs>6</Paragraphs>
  <ScaleCrop>false</ScaleCrop>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vide grenier 2</dc:title>
  <dc:subject/>
  <dc:creator/>
  <cp:keywords/>
  <cp:lastModifiedBy>Marie MARTINEZ</cp:lastModifiedBy>
  <cp:revision>2</cp:revision>
  <dcterms:created xsi:type="dcterms:W3CDTF">2026-07-16T19:56:00Z</dcterms:created>
  <dcterms:modified xsi:type="dcterms:W3CDTF">2026-07-16T19:56:00Z</dcterms:modified>
</cp:coreProperties>
</file>