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1264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5103"/>
        <w:gridCol w:w="5103"/>
        <w:gridCol w:w="1303"/>
      </w:tblGrid>
      <w:tr w:rsidR="00E808AB" w14:paraId="0B83EAD8" w14:textId="77777777" w:rsidTr="00E808AB">
        <w:tc>
          <w:tcPr>
            <w:tcW w:w="1134" w:type="dxa"/>
          </w:tcPr>
          <w:p w14:paraId="1C41B9D9" w14:textId="5024A137" w:rsidR="00E808AB" w:rsidRDefault="00E808AB" w:rsidP="00E808AB">
            <w:pPr>
              <w:rPr>
                <w:rFonts w:ascii="Arial" w:hAnsi="Arial" w:cs="Arial"/>
                <w:b/>
                <w:sz w:val="20"/>
                <w:szCs w:val="20"/>
              </w:rPr>
            </w:pPr>
            <w:r>
              <w:rPr>
                <w:noProof/>
              </w:rPr>
              <w:drawing>
                <wp:inline distT="0" distB="0" distL="0" distR="0" wp14:anchorId="2849913A" wp14:editId="3E8F75F4">
                  <wp:extent cx="504825" cy="534690"/>
                  <wp:effectExtent l="0" t="0" r="0" b="0"/>
                  <wp:docPr id="1841037638" name="Graphique 184103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96DAC541-7B7A-43D3-8B79-37D633B846F1}">
                                <asvg:svgBlip xmlns:asvg="http://schemas.microsoft.com/office/drawing/2016/SVG/main" r:embed="rId7"/>
                              </a:ext>
                            </a:extLst>
                          </a:blip>
                          <a:stretch>
                            <a:fillRect/>
                          </a:stretch>
                        </pic:blipFill>
                        <pic:spPr>
                          <a:xfrm>
                            <a:off x="0" y="0"/>
                            <a:ext cx="530993" cy="562406"/>
                          </a:xfrm>
                          <a:prstGeom prst="rect">
                            <a:avLst/>
                          </a:prstGeom>
                        </pic:spPr>
                      </pic:pic>
                    </a:graphicData>
                  </a:graphic>
                </wp:inline>
              </w:drawing>
            </w:r>
          </w:p>
        </w:tc>
        <w:tc>
          <w:tcPr>
            <w:tcW w:w="5103" w:type="dxa"/>
          </w:tcPr>
          <w:p w14:paraId="39E16B93" w14:textId="77777777" w:rsidR="00E808AB" w:rsidRDefault="00E808AB" w:rsidP="00E808AB">
            <w:pPr>
              <w:jc w:val="center"/>
              <w:rPr>
                <w:rFonts w:ascii="Calibri" w:hAnsi="Calibri"/>
                <w:sz w:val="22"/>
                <w:szCs w:val="22"/>
              </w:rPr>
            </w:pPr>
            <w:r>
              <w:rPr>
                <w:rFonts w:ascii="Calibri" w:hAnsi="Calibri"/>
                <w:sz w:val="22"/>
                <w:szCs w:val="22"/>
              </w:rPr>
              <w:t>COMITE DES FETES ASLONNES</w:t>
            </w:r>
          </w:p>
          <w:p w14:paraId="17E8BAD9" w14:textId="77777777" w:rsidR="00E808AB" w:rsidRPr="00E22D68" w:rsidRDefault="00E808AB" w:rsidP="00E808AB">
            <w:pPr>
              <w:jc w:val="center"/>
              <w:rPr>
                <w:rFonts w:ascii="Calibri" w:hAnsi="Calibri"/>
                <w:sz w:val="22"/>
                <w:szCs w:val="22"/>
              </w:rPr>
            </w:pPr>
            <w:r w:rsidRPr="00E22D68">
              <w:rPr>
                <w:rFonts w:ascii="Calibri" w:hAnsi="Calibri"/>
                <w:sz w:val="22"/>
                <w:szCs w:val="22"/>
              </w:rPr>
              <w:t>VIDE – GRENIER</w:t>
            </w:r>
          </w:p>
          <w:p w14:paraId="5654E581" w14:textId="77777777" w:rsidR="00E808AB" w:rsidRPr="00E22D68" w:rsidRDefault="00E808AB" w:rsidP="00E808AB">
            <w:pPr>
              <w:jc w:val="center"/>
              <w:rPr>
                <w:rFonts w:ascii="Calibri" w:hAnsi="Calibri"/>
                <w:sz w:val="22"/>
                <w:szCs w:val="22"/>
              </w:rPr>
            </w:pPr>
            <w:r>
              <w:rPr>
                <w:rFonts w:ascii="Calibri" w:hAnsi="Calibri"/>
                <w:sz w:val="22"/>
                <w:szCs w:val="22"/>
              </w:rPr>
              <w:t>Dimanche 7 septembre 2025</w:t>
            </w:r>
          </w:p>
          <w:p w14:paraId="1A3085C4" w14:textId="77777777" w:rsidR="00E808AB" w:rsidRPr="00632ABF" w:rsidRDefault="00E808AB" w:rsidP="00E808AB">
            <w:pPr>
              <w:jc w:val="center"/>
              <w:rPr>
                <w:rFonts w:ascii="Calibri" w:hAnsi="Calibri"/>
                <w:b/>
                <w:sz w:val="20"/>
                <w:szCs w:val="20"/>
              </w:rPr>
            </w:pPr>
          </w:p>
        </w:tc>
        <w:tc>
          <w:tcPr>
            <w:tcW w:w="5103" w:type="dxa"/>
          </w:tcPr>
          <w:p w14:paraId="20837E47" w14:textId="777371C2" w:rsidR="00E808AB" w:rsidRDefault="00E808AB" w:rsidP="00E808AB">
            <w:pPr>
              <w:jc w:val="center"/>
              <w:rPr>
                <w:rFonts w:ascii="Arial" w:hAnsi="Arial" w:cs="Arial"/>
                <w:b/>
                <w:sz w:val="20"/>
                <w:szCs w:val="20"/>
              </w:rPr>
            </w:pPr>
            <w:r>
              <w:rPr>
                <w:noProof/>
              </w:rPr>
              <w:drawing>
                <wp:anchor distT="0" distB="0" distL="114300" distR="114300" simplePos="0" relativeHeight="251674112" behindDoc="0" locked="0" layoutInCell="1" allowOverlap="1" wp14:anchorId="22E01FFB" wp14:editId="0B37A772">
                  <wp:simplePos x="0" y="0"/>
                  <wp:positionH relativeFrom="column">
                    <wp:posOffset>-4445</wp:posOffset>
                  </wp:positionH>
                  <wp:positionV relativeFrom="paragraph">
                    <wp:posOffset>147320</wp:posOffset>
                  </wp:positionV>
                  <wp:extent cx="690245" cy="457200"/>
                  <wp:effectExtent l="0" t="0" r="0" b="0"/>
                  <wp:wrapSquare wrapText="bothSides"/>
                  <wp:docPr id="12875843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srcRect/>
                          <a:stretch>
                            <a:fillRect/>
                          </a:stretch>
                        </pic:blipFill>
                        <pic:spPr bwMode="auto">
                          <a:xfrm>
                            <a:off x="0" y="0"/>
                            <a:ext cx="690245" cy="457200"/>
                          </a:xfrm>
                          <a:prstGeom prst="rect">
                            <a:avLst/>
                          </a:prstGeom>
                          <a:noFill/>
                          <a:ln w="9525">
                            <a:noFill/>
                            <a:miter lim="800000"/>
                            <a:headEnd/>
                            <a:tailEnd/>
                          </a:ln>
                        </pic:spPr>
                      </pic:pic>
                    </a:graphicData>
                  </a:graphic>
                </wp:anchor>
              </w:drawing>
            </w:r>
            <w:r>
              <w:rPr>
                <w:noProof/>
              </w:rPr>
              <w:drawing>
                <wp:anchor distT="0" distB="0" distL="114300" distR="114300" simplePos="0" relativeHeight="251672064" behindDoc="0" locked="0" layoutInCell="1" allowOverlap="1" wp14:anchorId="3D311788" wp14:editId="1F6085B0">
                  <wp:simplePos x="0" y="0"/>
                  <wp:positionH relativeFrom="column">
                    <wp:posOffset>2481580</wp:posOffset>
                  </wp:positionH>
                  <wp:positionV relativeFrom="paragraph">
                    <wp:posOffset>180340</wp:posOffset>
                  </wp:positionV>
                  <wp:extent cx="690245" cy="457200"/>
                  <wp:effectExtent l="0" t="0" r="0" b="0"/>
                  <wp:wrapSquare wrapText="bothSides"/>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srcRect/>
                          <a:stretch>
                            <a:fillRect/>
                          </a:stretch>
                        </pic:blipFill>
                        <pic:spPr bwMode="auto">
                          <a:xfrm>
                            <a:off x="0" y="0"/>
                            <a:ext cx="690245" cy="457200"/>
                          </a:xfrm>
                          <a:prstGeom prst="rect">
                            <a:avLst/>
                          </a:prstGeom>
                          <a:noFill/>
                          <a:ln w="9525">
                            <a:noFill/>
                            <a:miter lim="800000"/>
                            <a:headEnd/>
                            <a:tailEnd/>
                          </a:ln>
                        </pic:spPr>
                      </pic:pic>
                    </a:graphicData>
                  </a:graphic>
                </wp:anchor>
              </w:drawing>
            </w:r>
          </w:p>
        </w:tc>
        <w:tc>
          <w:tcPr>
            <w:tcW w:w="1303" w:type="dxa"/>
          </w:tcPr>
          <w:p w14:paraId="6F903D13" w14:textId="47DA2E57" w:rsidR="00E808AB" w:rsidRDefault="00E808AB" w:rsidP="00E808AB">
            <w:pPr>
              <w:jc w:val="center"/>
              <w:rPr>
                <w:rFonts w:ascii="Arial" w:hAnsi="Arial" w:cs="Arial"/>
                <w:b/>
                <w:sz w:val="20"/>
                <w:szCs w:val="20"/>
              </w:rPr>
            </w:pPr>
            <w:r>
              <w:rPr>
                <w:noProof/>
              </w:rPr>
              <w:drawing>
                <wp:anchor distT="0" distB="0" distL="114300" distR="114300" simplePos="0" relativeHeight="251670016" behindDoc="0" locked="0" layoutInCell="1" allowOverlap="1" wp14:anchorId="277435B5" wp14:editId="352127BD">
                  <wp:simplePos x="0" y="0"/>
                  <wp:positionH relativeFrom="column">
                    <wp:posOffset>14605</wp:posOffset>
                  </wp:positionH>
                  <wp:positionV relativeFrom="paragraph">
                    <wp:posOffset>0</wp:posOffset>
                  </wp:positionV>
                  <wp:extent cx="690245" cy="457200"/>
                  <wp:effectExtent l="0" t="0" r="0" b="0"/>
                  <wp:wrapSquare wrapText="bothSides"/>
                  <wp:docPr id="146549139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srcRect/>
                          <a:stretch>
                            <a:fillRect/>
                          </a:stretch>
                        </pic:blipFill>
                        <pic:spPr bwMode="auto">
                          <a:xfrm>
                            <a:off x="0" y="0"/>
                            <a:ext cx="690245" cy="457200"/>
                          </a:xfrm>
                          <a:prstGeom prst="rect">
                            <a:avLst/>
                          </a:prstGeom>
                          <a:noFill/>
                          <a:ln w="9525">
                            <a:noFill/>
                            <a:miter lim="800000"/>
                            <a:headEnd/>
                            <a:tailEnd/>
                          </a:ln>
                        </pic:spPr>
                      </pic:pic>
                    </a:graphicData>
                  </a:graphic>
                </wp:anchor>
              </w:drawing>
            </w:r>
          </w:p>
        </w:tc>
      </w:tr>
    </w:tbl>
    <w:p w14:paraId="52BA8FBD" w14:textId="77777777" w:rsidR="00E808AB" w:rsidRDefault="00E808AB" w:rsidP="00E808AB">
      <w:pPr>
        <w:spacing w:after="120"/>
        <w:jc w:val="center"/>
        <w:rPr>
          <w:rFonts w:ascii="Arial" w:hAnsi="Arial" w:cs="Arial"/>
          <w:b/>
          <w:sz w:val="20"/>
          <w:szCs w:val="20"/>
        </w:rPr>
      </w:pPr>
      <w:r w:rsidRPr="00E74D0D">
        <w:rPr>
          <w:rFonts w:ascii="Arial" w:hAnsi="Arial" w:cs="Arial"/>
          <w:b/>
          <w:sz w:val="20"/>
          <w:szCs w:val="20"/>
        </w:rPr>
        <w:t xml:space="preserve">Règlement du </w:t>
      </w:r>
      <w:proofErr w:type="spellStart"/>
      <w:r w:rsidRPr="00E74D0D">
        <w:rPr>
          <w:rFonts w:ascii="Arial" w:hAnsi="Arial" w:cs="Arial"/>
          <w:b/>
          <w:sz w:val="20"/>
          <w:szCs w:val="20"/>
        </w:rPr>
        <w:t>vide-grenier</w:t>
      </w:r>
      <w:proofErr w:type="spellEnd"/>
    </w:p>
    <w:p w14:paraId="5A29183B" w14:textId="77777777" w:rsidR="00E808AB" w:rsidRPr="00DE7AB5" w:rsidRDefault="00E808AB" w:rsidP="00E808AB">
      <w:pPr>
        <w:numPr>
          <w:ilvl w:val="0"/>
          <w:numId w:val="1"/>
        </w:numPr>
        <w:jc w:val="both"/>
        <w:rPr>
          <w:rFonts w:ascii="Arial" w:hAnsi="Arial" w:cs="Arial"/>
          <w:sz w:val="18"/>
          <w:szCs w:val="18"/>
        </w:rPr>
      </w:pPr>
      <w:r w:rsidRPr="00DE7AB5">
        <w:rPr>
          <w:rFonts w:ascii="Arial" w:hAnsi="Arial" w:cs="Arial"/>
          <w:sz w:val="18"/>
          <w:szCs w:val="18"/>
        </w:rPr>
        <w:t xml:space="preserve">Cette manifestation, organisée par le Comité des Fêtes d’Aslonnes se déroulera le </w:t>
      </w:r>
      <w:r>
        <w:rPr>
          <w:rFonts w:ascii="Arial" w:hAnsi="Arial" w:cs="Arial"/>
          <w:sz w:val="18"/>
          <w:szCs w:val="18"/>
        </w:rPr>
        <w:t xml:space="preserve">7 septembre de 9h00 </w:t>
      </w:r>
      <w:r w:rsidRPr="00DE7AB5">
        <w:rPr>
          <w:rFonts w:ascii="Arial" w:hAnsi="Arial" w:cs="Arial"/>
          <w:sz w:val="18"/>
          <w:szCs w:val="18"/>
        </w:rPr>
        <w:t xml:space="preserve">à 18h00, </w:t>
      </w:r>
      <w:r>
        <w:rPr>
          <w:rFonts w:ascii="Arial" w:hAnsi="Arial" w:cs="Arial"/>
          <w:sz w:val="18"/>
          <w:szCs w:val="18"/>
        </w:rPr>
        <w:t>devant la salle des fêtes</w:t>
      </w:r>
      <w:r w:rsidRPr="00DE7AB5">
        <w:rPr>
          <w:rFonts w:ascii="Arial" w:hAnsi="Arial" w:cs="Arial"/>
          <w:sz w:val="18"/>
          <w:szCs w:val="18"/>
        </w:rPr>
        <w:t>.</w:t>
      </w:r>
    </w:p>
    <w:p w14:paraId="75936FB7" w14:textId="77777777" w:rsidR="00E808AB" w:rsidRPr="00DE7AB5" w:rsidRDefault="00E808AB" w:rsidP="00E808AB">
      <w:pPr>
        <w:numPr>
          <w:ilvl w:val="0"/>
          <w:numId w:val="1"/>
        </w:numPr>
        <w:jc w:val="both"/>
        <w:rPr>
          <w:rFonts w:ascii="Arial" w:hAnsi="Arial" w:cs="Arial"/>
          <w:sz w:val="18"/>
          <w:szCs w:val="18"/>
        </w:rPr>
      </w:pPr>
      <w:r w:rsidRPr="00DE7AB5">
        <w:rPr>
          <w:rFonts w:ascii="Arial" w:hAnsi="Arial" w:cs="Arial"/>
          <w:sz w:val="18"/>
          <w:szCs w:val="18"/>
        </w:rPr>
        <w:t xml:space="preserve">Le </w:t>
      </w:r>
      <w:proofErr w:type="spellStart"/>
      <w:r w:rsidRPr="00DE7AB5">
        <w:rPr>
          <w:rFonts w:ascii="Arial" w:hAnsi="Arial" w:cs="Arial"/>
          <w:sz w:val="18"/>
          <w:szCs w:val="18"/>
        </w:rPr>
        <w:t>vide-grenier</w:t>
      </w:r>
      <w:proofErr w:type="spellEnd"/>
      <w:r w:rsidRPr="00DE7AB5">
        <w:rPr>
          <w:rFonts w:ascii="Arial" w:hAnsi="Arial" w:cs="Arial"/>
          <w:sz w:val="18"/>
          <w:szCs w:val="18"/>
        </w:rPr>
        <w:t xml:space="preserve"> est réservé aux particuliers dans la limite des places disponibles.</w:t>
      </w:r>
    </w:p>
    <w:p w14:paraId="3431A8FB" w14:textId="77777777" w:rsidR="00E808AB" w:rsidRPr="00DE7AB5" w:rsidRDefault="00E808AB" w:rsidP="00E808AB">
      <w:pPr>
        <w:numPr>
          <w:ilvl w:val="0"/>
          <w:numId w:val="1"/>
        </w:numPr>
        <w:jc w:val="both"/>
        <w:rPr>
          <w:rFonts w:ascii="Arial" w:hAnsi="Arial" w:cs="Arial"/>
          <w:sz w:val="18"/>
          <w:szCs w:val="18"/>
        </w:rPr>
      </w:pPr>
      <w:r w:rsidRPr="00DE7AB5">
        <w:rPr>
          <w:rFonts w:ascii="Arial" w:hAnsi="Arial" w:cs="Arial"/>
          <w:sz w:val="18"/>
          <w:szCs w:val="18"/>
        </w:rPr>
        <w:t>L’installation est prévue entre 7h à et 9h00 - Prévoir tables et chaises (non fournies).</w:t>
      </w:r>
    </w:p>
    <w:p w14:paraId="702C756E" w14:textId="77777777" w:rsidR="00E808AB" w:rsidRPr="00DE7AB5" w:rsidRDefault="00E808AB" w:rsidP="00E808AB">
      <w:pPr>
        <w:numPr>
          <w:ilvl w:val="0"/>
          <w:numId w:val="1"/>
        </w:numPr>
        <w:tabs>
          <w:tab w:val="right" w:leader="dot" w:pos="3402"/>
          <w:tab w:val="right" w:leader="dot" w:pos="7371"/>
        </w:tabs>
        <w:ind w:left="714" w:hanging="357"/>
        <w:jc w:val="both"/>
        <w:rPr>
          <w:rFonts w:ascii="Arial" w:hAnsi="Arial" w:cs="Arial"/>
          <w:sz w:val="18"/>
          <w:szCs w:val="18"/>
        </w:rPr>
      </w:pPr>
      <w:r w:rsidRPr="00DE7AB5">
        <w:rPr>
          <w:rFonts w:ascii="Arial" w:hAnsi="Arial" w:cs="Arial"/>
          <w:sz w:val="18"/>
          <w:szCs w:val="18"/>
        </w:rPr>
        <w:t>Sont interdits à la vente les animaux et tout aliment sous n’importe quelle forme.</w:t>
      </w:r>
    </w:p>
    <w:p w14:paraId="74A1EB67" w14:textId="77777777" w:rsidR="00E808AB" w:rsidRPr="00DE7AB5" w:rsidRDefault="00E808AB" w:rsidP="00E808AB">
      <w:pPr>
        <w:numPr>
          <w:ilvl w:val="0"/>
          <w:numId w:val="1"/>
        </w:numPr>
        <w:jc w:val="both"/>
        <w:rPr>
          <w:rFonts w:ascii="Arial" w:hAnsi="Arial" w:cs="Arial"/>
          <w:sz w:val="18"/>
          <w:szCs w:val="18"/>
        </w:rPr>
      </w:pPr>
      <w:r w:rsidRPr="00DE7AB5">
        <w:rPr>
          <w:rFonts w:ascii="Arial" w:hAnsi="Arial" w:cs="Arial"/>
          <w:sz w:val="18"/>
          <w:szCs w:val="18"/>
        </w:rPr>
        <w:t xml:space="preserve">Les organisateurs se réservent le droit de refuser tout stand ne présentant pas les caractères d’un </w:t>
      </w:r>
      <w:proofErr w:type="spellStart"/>
      <w:r w:rsidRPr="00DE7AB5">
        <w:rPr>
          <w:rFonts w:ascii="Arial" w:hAnsi="Arial" w:cs="Arial"/>
          <w:sz w:val="18"/>
          <w:szCs w:val="18"/>
        </w:rPr>
        <w:t>vide-grenier</w:t>
      </w:r>
      <w:proofErr w:type="spellEnd"/>
      <w:r w:rsidRPr="00DE7AB5">
        <w:rPr>
          <w:rFonts w:ascii="Arial" w:hAnsi="Arial" w:cs="Arial"/>
          <w:sz w:val="18"/>
          <w:szCs w:val="18"/>
        </w:rPr>
        <w:t xml:space="preserve"> / brocante.</w:t>
      </w:r>
    </w:p>
    <w:p w14:paraId="02D0C4BC" w14:textId="77777777" w:rsidR="00E808AB" w:rsidRPr="00DE7AB5" w:rsidRDefault="00E808AB" w:rsidP="00E808AB">
      <w:pPr>
        <w:numPr>
          <w:ilvl w:val="0"/>
          <w:numId w:val="1"/>
        </w:numPr>
        <w:tabs>
          <w:tab w:val="right" w:leader="dot" w:pos="3969"/>
          <w:tab w:val="right" w:leader="dot" w:pos="7371"/>
        </w:tabs>
        <w:ind w:left="714" w:hanging="357"/>
        <w:jc w:val="both"/>
        <w:rPr>
          <w:rFonts w:ascii="Arial" w:hAnsi="Arial" w:cs="Arial"/>
          <w:sz w:val="18"/>
          <w:szCs w:val="18"/>
        </w:rPr>
      </w:pPr>
      <w:r w:rsidRPr="00DE7AB5">
        <w:rPr>
          <w:rFonts w:ascii="Arial" w:hAnsi="Arial" w:cs="Arial"/>
          <w:sz w:val="18"/>
          <w:szCs w:val="18"/>
        </w:rPr>
        <w:t>Les objets exposés demeurent sous la responsabilité de leur propriétaire. Les organisateurs ne pourront être tenus pour responsable, notamment en cas de perte, casse, vol ou toute autre détérioration.</w:t>
      </w:r>
    </w:p>
    <w:p w14:paraId="1E180C95" w14:textId="77777777" w:rsidR="00E808AB" w:rsidRPr="00DE7AB5" w:rsidRDefault="00E808AB" w:rsidP="00E808AB">
      <w:pPr>
        <w:numPr>
          <w:ilvl w:val="0"/>
          <w:numId w:val="1"/>
        </w:numPr>
        <w:jc w:val="both"/>
        <w:rPr>
          <w:rFonts w:ascii="Arial" w:hAnsi="Arial" w:cs="Arial"/>
          <w:sz w:val="18"/>
          <w:szCs w:val="18"/>
        </w:rPr>
      </w:pPr>
      <w:r w:rsidRPr="00DE7AB5">
        <w:rPr>
          <w:rFonts w:ascii="Arial" w:hAnsi="Arial" w:cs="Arial"/>
          <w:sz w:val="18"/>
          <w:szCs w:val="18"/>
        </w:rPr>
        <w:t>Les exposants sont responsables des dommages qu’ils pourraient occasionner aux personnes, aux biens, aux marchandises d’autrui. Ils doivent, à cet effet, être couverts par leur assurance.</w:t>
      </w:r>
    </w:p>
    <w:p w14:paraId="1BA77106" w14:textId="77777777" w:rsidR="00E808AB" w:rsidRPr="00DE7AB5" w:rsidRDefault="00E808AB" w:rsidP="00E808AB">
      <w:pPr>
        <w:numPr>
          <w:ilvl w:val="0"/>
          <w:numId w:val="1"/>
        </w:numPr>
        <w:ind w:left="714" w:hanging="357"/>
        <w:jc w:val="both"/>
        <w:rPr>
          <w:rFonts w:ascii="Arial" w:hAnsi="Arial" w:cs="Arial"/>
          <w:sz w:val="18"/>
          <w:szCs w:val="18"/>
        </w:rPr>
      </w:pPr>
      <w:r w:rsidRPr="00DE7AB5">
        <w:rPr>
          <w:rFonts w:ascii="Arial" w:hAnsi="Arial" w:cs="Arial"/>
          <w:sz w:val="18"/>
          <w:szCs w:val="18"/>
        </w:rPr>
        <w:t>Il ne sera effectué aucun remboursement de l’inscription sauf en cas d’annulation par les organisateurs. En cas de force majeure entraînant la suppression de la manifestation, les fonds versés seront rendus sans intérêts et sans que les exposants puissent exercer un recours à quelque titre que ce soit contre les organisateurs.</w:t>
      </w:r>
    </w:p>
    <w:p w14:paraId="01A7A2D7" w14:textId="77777777" w:rsidR="00E808AB" w:rsidRPr="00DE7AB5" w:rsidRDefault="00E808AB" w:rsidP="00E808AB">
      <w:pPr>
        <w:numPr>
          <w:ilvl w:val="0"/>
          <w:numId w:val="1"/>
        </w:numPr>
        <w:jc w:val="both"/>
        <w:rPr>
          <w:rFonts w:ascii="Arial" w:hAnsi="Arial" w:cs="Arial"/>
          <w:sz w:val="18"/>
          <w:szCs w:val="18"/>
        </w:rPr>
      </w:pPr>
      <w:r w:rsidRPr="00DE7AB5">
        <w:rPr>
          <w:rFonts w:ascii="Arial" w:hAnsi="Arial" w:cs="Arial"/>
          <w:sz w:val="18"/>
          <w:szCs w:val="18"/>
        </w:rPr>
        <w:t xml:space="preserve">Le prix du mètre linéaire est fixé 2,00 € à la commune </w:t>
      </w:r>
    </w:p>
    <w:p w14:paraId="171EB34D" w14:textId="77777777" w:rsidR="00E808AB" w:rsidRPr="00DE7AB5" w:rsidRDefault="00E808AB" w:rsidP="00E808AB">
      <w:pPr>
        <w:numPr>
          <w:ilvl w:val="0"/>
          <w:numId w:val="1"/>
        </w:numPr>
        <w:jc w:val="both"/>
        <w:rPr>
          <w:rFonts w:ascii="Arial" w:hAnsi="Arial" w:cs="Arial"/>
          <w:sz w:val="18"/>
          <w:szCs w:val="18"/>
        </w:rPr>
      </w:pPr>
      <w:r w:rsidRPr="00DE7AB5">
        <w:rPr>
          <w:rFonts w:ascii="Arial" w:hAnsi="Arial" w:cs="Arial"/>
          <w:sz w:val="18"/>
          <w:szCs w:val="18"/>
        </w:rPr>
        <w:t>L’encadrement de la manifestation est assuré par les membres du Comité des fêtes.</w:t>
      </w:r>
    </w:p>
    <w:p w14:paraId="0FD1565C" w14:textId="77777777" w:rsidR="00E808AB" w:rsidRPr="00DE7AB5" w:rsidRDefault="00E808AB" w:rsidP="00E808AB">
      <w:pPr>
        <w:numPr>
          <w:ilvl w:val="0"/>
          <w:numId w:val="1"/>
        </w:numPr>
        <w:jc w:val="both"/>
        <w:rPr>
          <w:rFonts w:ascii="Arial" w:hAnsi="Arial" w:cs="Arial"/>
          <w:sz w:val="18"/>
          <w:szCs w:val="18"/>
        </w:rPr>
      </w:pPr>
      <w:r w:rsidRPr="00DE7AB5">
        <w:rPr>
          <w:rFonts w:ascii="Arial" w:hAnsi="Arial" w:cs="Arial"/>
          <w:sz w:val="18"/>
          <w:szCs w:val="18"/>
        </w:rPr>
        <w:t>Des parkings gratuits sont à votre disposition autour de la salle pour la journée.</w:t>
      </w:r>
    </w:p>
    <w:p w14:paraId="6CEACE0A" w14:textId="77777777" w:rsidR="00E808AB" w:rsidRPr="00EE55B5" w:rsidRDefault="00E808AB" w:rsidP="00E808AB">
      <w:pPr>
        <w:pBdr>
          <w:bottom w:val="single" w:sz="4" w:space="1" w:color="auto"/>
        </w:pBdr>
        <w:jc w:val="center"/>
        <w:rPr>
          <w:rFonts w:ascii="Calibri" w:hAnsi="Calibri"/>
          <w:sz w:val="22"/>
          <w:szCs w:val="22"/>
        </w:rPr>
      </w:pPr>
    </w:p>
    <w:p w14:paraId="14C2FE82" w14:textId="77777777" w:rsidR="00E808AB" w:rsidRPr="00DE7AB5" w:rsidRDefault="00E808AB" w:rsidP="00E808AB">
      <w:pPr>
        <w:spacing w:before="60"/>
        <w:jc w:val="center"/>
        <w:rPr>
          <w:rFonts w:ascii="Arial" w:hAnsi="Arial" w:cs="Arial"/>
          <w:b/>
          <w:sz w:val="20"/>
          <w:szCs w:val="20"/>
        </w:rPr>
      </w:pPr>
      <w:r w:rsidRPr="00DE7AB5">
        <w:rPr>
          <w:rFonts w:ascii="Arial" w:hAnsi="Arial" w:cs="Arial"/>
          <w:b/>
          <w:sz w:val="20"/>
          <w:szCs w:val="20"/>
        </w:rPr>
        <w:t xml:space="preserve">BULLETIN D’INSCRIPTION AU VIDE-GRENIER </w:t>
      </w:r>
      <w:r>
        <w:rPr>
          <w:rFonts w:ascii="Arial" w:hAnsi="Arial" w:cs="Arial"/>
          <w:b/>
          <w:sz w:val="20"/>
          <w:szCs w:val="20"/>
        </w:rPr>
        <w:t>DIMANCHE 7 septembre 2025</w:t>
      </w:r>
      <w:r w:rsidRPr="00DE7AB5">
        <w:rPr>
          <w:rFonts w:ascii="Arial" w:hAnsi="Arial" w:cs="Arial"/>
          <w:b/>
          <w:sz w:val="20"/>
          <w:szCs w:val="20"/>
        </w:rPr>
        <w:t xml:space="preserve"> </w:t>
      </w:r>
    </w:p>
    <w:p w14:paraId="17AA6CD6" w14:textId="77777777" w:rsidR="00E808AB" w:rsidRPr="00DE7AB5" w:rsidRDefault="00E808AB" w:rsidP="00E808AB">
      <w:pPr>
        <w:jc w:val="center"/>
        <w:rPr>
          <w:rFonts w:ascii="Arial" w:hAnsi="Arial" w:cs="Arial"/>
          <w:i/>
          <w:sz w:val="18"/>
          <w:szCs w:val="18"/>
        </w:rPr>
      </w:pPr>
      <w:r w:rsidRPr="00DE7AB5">
        <w:rPr>
          <w:rFonts w:ascii="Arial" w:hAnsi="Arial" w:cs="Arial"/>
          <w:i/>
          <w:sz w:val="18"/>
          <w:szCs w:val="18"/>
        </w:rPr>
        <w:t>Dans la limite des places disponibles</w:t>
      </w:r>
    </w:p>
    <w:p w14:paraId="001E1CA5" w14:textId="77777777" w:rsidR="00E808AB" w:rsidRDefault="00E808AB" w:rsidP="00E808AB">
      <w:pPr>
        <w:jc w:val="center"/>
        <w:rPr>
          <w:rFonts w:ascii="Arial" w:hAnsi="Arial" w:cs="Arial"/>
          <w:b/>
          <w:sz w:val="22"/>
          <w:szCs w:val="22"/>
        </w:rPr>
      </w:pPr>
      <w:r w:rsidRPr="00EE55B5">
        <w:rPr>
          <w:rFonts w:ascii="Arial" w:hAnsi="Arial" w:cs="Arial"/>
          <w:sz w:val="22"/>
          <w:szCs w:val="22"/>
        </w:rPr>
        <w:t xml:space="preserve">À retourner à : </w:t>
      </w:r>
      <w:r w:rsidRPr="00EE55B5">
        <w:rPr>
          <w:rFonts w:ascii="Arial" w:hAnsi="Arial" w:cs="Arial"/>
          <w:b/>
          <w:sz w:val="22"/>
          <w:szCs w:val="22"/>
        </w:rPr>
        <w:t xml:space="preserve">Maryse Gremillon 2 La </w:t>
      </w:r>
      <w:proofErr w:type="spellStart"/>
      <w:r w:rsidRPr="00EE55B5">
        <w:rPr>
          <w:rFonts w:ascii="Arial" w:hAnsi="Arial" w:cs="Arial"/>
          <w:b/>
          <w:sz w:val="22"/>
          <w:szCs w:val="22"/>
        </w:rPr>
        <w:t>Gauden</w:t>
      </w:r>
      <w:r>
        <w:rPr>
          <w:rFonts w:ascii="Arial" w:hAnsi="Arial" w:cs="Arial"/>
          <w:b/>
          <w:sz w:val="22"/>
          <w:szCs w:val="22"/>
        </w:rPr>
        <w:t>a</w:t>
      </w:r>
      <w:r w:rsidRPr="00EE55B5">
        <w:rPr>
          <w:rFonts w:ascii="Arial" w:hAnsi="Arial" w:cs="Arial"/>
          <w:b/>
          <w:sz w:val="22"/>
          <w:szCs w:val="22"/>
        </w:rPr>
        <w:t>lière</w:t>
      </w:r>
      <w:proofErr w:type="spellEnd"/>
      <w:r w:rsidRPr="00EE55B5">
        <w:rPr>
          <w:rFonts w:ascii="Arial" w:hAnsi="Arial" w:cs="Arial"/>
          <w:b/>
          <w:sz w:val="22"/>
          <w:szCs w:val="22"/>
        </w:rPr>
        <w:t xml:space="preserve"> 86340 Aslonnes</w:t>
      </w:r>
    </w:p>
    <w:p w14:paraId="1E3DA3AF" w14:textId="77777777" w:rsidR="00E808AB" w:rsidRPr="00EE55B5" w:rsidRDefault="00E808AB" w:rsidP="00E808AB">
      <w:pPr>
        <w:jc w:val="center"/>
        <w:rPr>
          <w:rFonts w:ascii="Arial" w:hAnsi="Arial" w:cs="Arial"/>
          <w:sz w:val="22"/>
          <w:szCs w:val="22"/>
        </w:rPr>
      </w:pPr>
      <w:r>
        <w:rPr>
          <w:rFonts w:ascii="Arial" w:hAnsi="Arial" w:cs="Arial"/>
          <w:sz w:val="22"/>
          <w:szCs w:val="22"/>
        </w:rPr>
        <w:t>A</w:t>
      </w:r>
      <w:r w:rsidRPr="00EE55B5">
        <w:rPr>
          <w:rFonts w:ascii="Arial" w:hAnsi="Arial" w:cs="Arial"/>
          <w:sz w:val="22"/>
          <w:szCs w:val="22"/>
        </w:rPr>
        <w:t xml:space="preserve">vant le : </w:t>
      </w:r>
      <w:r>
        <w:rPr>
          <w:rFonts w:ascii="Arial" w:hAnsi="Arial" w:cs="Arial"/>
          <w:b/>
          <w:sz w:val="22"/>
          <w:szCs w:val="22"/>
        </w:rPr>
        <w:t>2 septembre 2025</w:t>
      </w:r>
      <w:r w:rsidRPr="00EE55B5">
        <w:rPr>
          <w:rFonts w:ascii="Arial" w:hAnsi="Arial" w:cs="Arial"/>
          <w:sz w:val="22"/>
          <w:szCs w:val="22"/>
        </w:rPr>
        <w:t xml:space="preserve"> </w:t>
      </w:r>
      <w:r w:rsidRPr="00EE55B5">
        <w:rPr>
          <w:rFonts w:ascii="Arial" w:hAnsi="Arial" w:cs="Arial"/>
          <w:b/>
          <w:sz w:val="22"/>
          <w:szCs w:val="22"/>
          <w:u w:val="single"/>
        </w:rPr>
        <w:t>accompagné du règlement</w:t>
      </w:r>
      <w:r>
        <w:rPr>
          <w:rFonts w:ascii="Arial" w:hAnsi="Arial" w:cs="Arial"/>
          <w:b/>
          <w:sz w:val="22"/>
          <w:szCs w:val="22"/>
          <w:u w:val="single"/>
        </w:rPr>
        <w:t xml:space="preserve"> </w:t>
      </w:r>
      <w:r w:rsidRPr="008066E6">
        <w:rPr>
          <w:rFonts w:ascii="Arial" w:hAnsi="Arial" w:cs="Arial"/>
          <w:b/>
          <w:sz w:val="22"/>
          <w:szCs w:val="22"/>
        </w:rPr>
        <w:t xml:space="preserve">- </w:t>
      </w:r>
      <w:r>
        <w:rPr>
          <w:rFonts w:ascii="Arial" w:hAnsi="Arial" w:cs="Arial"/>
          <w:b/>
          <w:sz w:val="22"/>
          <w:szCs w:val="22"/>
        </w:rPr>
        <w:t>tel :0699724126</w:t>
      </w:r>
    </w:p>
    <w:p w14:paraId="3DBD3DD4" w14:textId="77777777" w:rsidR="00E808AB" w:rsidRPr="00DE7AB5" w:rsidRDefault="00E808AB" w:rsidP="00E808AB">
      <w:pPr>
        <w:jc w:val="both"/>
        <w:rPr>
          <w:rFonts w:ascii="Arial" w:hAnsi="Arial" w:cs="Arial"/>
          <w:sz w:val="18"/>
          <w:szCs w:val="18"/>
        </w:rPr>
      </w:pPr>
      <w:bookmarkStart w:id="0" w:name="_Hlk159341112"/>
    </w:p>
    <w:p w14:paraId="1FF9BA4B" w14:textId="77777777" w:rsidR="00E808AB" w:rsidRDefault="00E808AB" w:rsidP="00E808AB">
      <w:pPr>
        <w:tabs>
          <w:tab w:val="right" w:leader="dot" w:pos="9639"/>
        </w:tabs>
        <w:jc w:val="both"/>
        <w:rPr>
          <w:rFonts w:ascii="Arial" w:hAnsi="Arial" w:cs="Arial"/>
          <w:sz w:val="18"/>
          <w:szCs w:val="18"/>
        </w:rPr>
      </w:pPr>
      <w:proofErr w:type="gramStart"/>
      <w:r w:rsidRPr="00DE7AB5">
        <w:rPr>
          <w:rFonts w:ascii="Arial" w:hAnsi="Arial" w:cs="Arial"/>
          <w:sz w:val="18"/>
          <w:szCs w:val="18"/>
        </w:rPr>
        <w:t>NOM  Prénom</w:t>
      </w:r>
      <w:r>
        <w:rPr>
          <w:rFonts w:ascii="Arial" w:hAnsi="Arial" w:cs="Arial"/>
          <w:sz w:val="18"/>
          <w:szCs w:val="18"/>
        </w:rPr>
        <w:t> </w:t>
      </w:r>
      <w:r w:rsidRPr="00DE7AB5">
        <w:rPr>
          <w:rFonts w:ascii="Arial" w:hAnsi="Arial" w:cs="Arial"/>
          <w:sz w:val="18"/>
          <w:szCs w:val="18"/>
        </w:rPr>
        <w:t>:</w:t>
      </w:r>
      <w:r>
        <w:rPr>
          <w:rFonts w:ascii="Arial" w:hAnsi="Arial" w:cs="Arial"/>
          <w:sz w:val="18"/>
          <w:szCs w:val="18"/>
        </w:rPr>
        <w:t>…</w:t>
      </w:r>
      <w:proofErr w:type="gramEnd"/>
      <w:r>
        <w:rPr>
          <w:rFonts w:ascii="Arial" w:hAnsi="Arial" w:cs="Arial"/>
          <w:sz w:val="18"/>
          <w:szCs w:val="18"/>
        </w:rPr>
        <w:t>………………………………</w:t>
      </w:r>
      <w:r>
        <w:rPr>
          <w:rFonts w:ascii="Arial" w:hAnsi="Arial" w:cs="Arial"/>
          <w:sz w:val="18"/>
          <w:szCs w:val="18"/>
        </w:rPr>
        <w:tab/>
        <w:t>………………………………………………………..</w:t>
      </w:r>
    </w:p>
    <w:p w14:paraId="4A6CA5A3" w14:textId="77777777" w:rsidR="00E808AB" w:rsidRDefault="00E808AB" w:rsidP="00E808AB">
      <w:pPr>
        <w:tabs>
          <w:tab w:val="right" w:leader="dot" w:pos="9639"/>
        </w:tabs>
        <w:jc w:val="both"/>
        <w:rPr>
          <w:rFonts w:ascii="Arial" w:hAnsi="Arial" w:cs="Arial"/>
          <w:sz w:val="18"/>
          <w:szCs w:val="18"/>
        </w:rPr>
      </w:pPr>
      <w:r w:rsidRPr="00DE7AB5">
        <w:rPr>
          <w:rFonts w:ascii="Arial" w:hAnsi="Arial" w:cs="Arial"/>
          <w:sz w:val="18"/>
          <w:szCs w:val="18"/>
        </w:rPr>
        <w:t>Adresse</w:t>
      </w:r>
      <w:r>
        <w:rPr>
          <w:rFonts w:ascii="Arial" w:hAnsi="Arial" w:cs="Arial"/>
          <w:sz w:val="18"/>
          <w:szCs w:val="18"/>
        </w:rPr>
        <w:t xml:space="preserve"> (rue ville </w:t>
      </w:r>
      <w:proofErr w:type="gramStart"/>
      <w:r>
        <w:rPr>
          <w:rFonts w:ascii="Arial" w:hAnsi="Arial" w:cs="Arial"/>
          <w:sz w:val="18"/>
          <w:szCs w:val="18"/>
        </w:rPr>
        <w:t>CP)…</w:t>
      </w:r>
      <w:proofErr w:type="gramEnd"/>
      <w:r>
        <w:rPr>
          <w:rFonts w:ascii="Arial" w:hAnsi="Arial" w:cs="Arial"/>
          <w:sz w:val="18"/>
          <w:szCs w:val="18"/>
        </w:rPr>
        <w:tab/>
        <w:t>…………………………………………………………………….</w:t>
      </w:r>
    </w:p>
    <w:p w14:paraId="451B489D" w14:textId="77777777" w:rsidR="00E808AB" w:rsidRPr="00DE7AB5" w:rsidRDefault="00E808AB" w:rsidP="00E808AB">
      <w:pPr>
        <w:tabs>
          <w:tab w:val="right" w:leader="dot" w:pos="9639"/>
        </w:tabs>
        <w:jc w:val="both"/>
        <w:rPr>
          <w:rFonts w:ascii="Arial" w:hAnsi="Arial" w:cs="Arial"/>
          <w:sz w:val="18"/>
          <w:szCs w:val="18"/>
        </w:rPr>
      </w:pPr>
      <w:r w:rsidRPr="00DE7AB5">
        <w:rPr>
          <w:rFonts w:ascii="Arial" w:hAnsi="Arial" w:cs="Arial"/>
          <w:sz w:val="18"/>
          <w:szCs w:val="18"/>
        </w:rPr>
        <w:t>Date et lieu de naissance</w:t>
      </w:r>
      <w:proofErr w:type="gramStart"/>
      <w:r>
        <w:rPr>
          <w:rFonts w:ascii="Arial" w:hAnsi="Arial" w:cs="Arial"/>
          <w:sz w:val="18"/>
          <w:szCs w:val="18"/>
        </w:rPr>
        <w:t> :…</w:t>
      </w:r>
      <w:proofErr w:type="gramEnd"/>
      <w:r>
        <w:rPr>
          <w:rFonts w:ascii="Arial" w:hAnsi="Arial" w:cs="Arial"/>
          <w:sz w:val="18"/>
          <w:szCs w:val="18"/>
        </w:rPr>
        <w:t>……………………………………………………………………</w:t>
      </w:r>
      <w:proofErr w:type="gramStart"/>
      <w:r>
        <w:rPr>
          <w:rFonts w:ascii="Arial" w:hAnsi="Arial" w:cs="Arial"/>
          <w:sz w:val="18"/>
          <w:szCs w:val="18"/>
        </w:rPr>
        <w:t>…….</w:t>
      </w:r>
      <w:proofErr w:type="gramEnd"/>
      <w:r>
        <w:rPr>
          <w:rFonts w:ascii="Arial" w:hAnsi="Arial" w:cs="Arial"/>
          <w:sz w:val="18"/>
          <w:szCs w:val="18"/>
        </w:rPr>
        <w:t>.</w:t>
      </w:r>
    </w:p>
    <w:p w14:paraId="42BD862D" w14:textId="77777777" w:rsidR="00E808AB" w:rsidRDefault="00E808AB" w:rsidP="00E808AB">
      <w:pPr>
        <w:tabs>
          <w:tab w:val="right" w:leader="dot" w:pos="3402"/>
          <w:tab w:val="right" w:leader="dot" w:pos="9639"/>
        </w:tabs>
        <w:jc w:val="both"/>
        <w:rPr>
          <w:rFonts w:ascii="Arial" w:hAnsi="Arial" w:cs="Arial"/>
          <w:sz w:val="18"/>
          <w:szCs w:val="18"/>
        </w:rPr>
      </w:pPr>
      <w:r>
        <w:rPr>
          <w:rFonts w:ascii="Arial" w:hAnsi="Arial" w:cs="Arial"/>
          <w:sz w:val="18"/>
          <w:szCs w:val="18"/>
        </w:rPr>
        <w:t>T</w:t>
      </w:r>
      <w:r w:rsidRPr="00DE7AB5">
        <w:rPr>
          <w:rFonts w:ascii="Arial" w:hAnsi="Arial" w:cs="Arial"/>
          <w:sz w:val="18"/>
          <w:szCs w:val="18"/>
        </w:rPr>
        <w:t>él</w:t>
      </w:r>
      <w:proofErr w:type="gramStart"/>
      <w:r w:rsidRPr="00DE7AB5">
        <w:rPr>
          <w:rFonts w:ascii="Arial" w:hAnsi="Arial" w:cs="Arial"/>
          <w:sz w:val="18"/>
          <w:szCs w:val="18"/>
        </w:rPr>
        <w:t> :</w:t>
      </w:r>
      <w:r>
        <w:rPr>
          <w:rFonts w:ascii="Arial" w:hAnsi="Arial" w:cs="Arial"/>
          <w:sz w:val="18"/>
          <w:szCs w:val="18"/>
        </w:rPr>
        <w:t>…</w:t>
      </w:r>
      <w:proofErr w:type="gramEnd"/>
      <w:r>
        <w:rPr>
          <w:rFonts w:ascii="Arial" w:hAnsi="Arial" w:cs="Arial"/>
          <w:sz w:val="18"/>
          <w:szCs w:val="18"/>
        </w:rPr>
        <w:t>…………………………</w:t>
      </w:r>
      <w:proofErr w:type="gramStart"/>
      <w:r>
        <w:rPr>
          <w:rFonts w:ascii="Arial" w:hAnsi="Arial" w:cs="Arial"/>
          <w:sz w:val="18"/>
          <w:szCs w:val="18"/>
        </w:rPr>
        <w:t>…….</w:t>
      </w:r>
      <w:proofErr w:type="gramEnd"/>
      <w:r w:rsidRPr="00DE7AB5">
        <w:rPr>
          <w:rFonts w:ascii="Arial" w:hAnsi="Arial" w:cs="Arial"/>
          <w:sz w:val="18"/>
          <w:szCs w:val="18"/>
        </w:rPr>
        <w:t>Courriel</w:t>
      </w:r>
      <w:proofErr w:type="gramStart"/>
      <w:r w:rsidRPr="00DE7AB5">
        <w:rPr>
          <w:rFonts w:ascii="Arial" w:hAnsi="Arial" w:cs="Arial"/>
          <w:sz w:val="18"/>
          <w:szCs w:val="18"/>
        </w:rPr>
        <w:t> :</w:t>
      </w:r>
      <w:r>
        <w:rPr>
          <w:rFonts w:ascii="Arial" w:hAnsi="Arial" w:cs="Arial"/>
          <w:sz w:val="18"/>
          <w:szCs w:val="18"/>
        </w:rPr>
        <w:t>…</w:t>
      </w:r>
      <w:proofErr w:type="gramEnd"/>
      <w:r>
        <w:rPr>
          <w:rFonts w:ascii="Arial" w:hAnsi="Arial" w:cs="Arial"/>
          <w:sz w:val="18"/>
          <w:szCs w:val="18"/>
        </w:rPr>
        <w:t>……………………………………</w:t>
      </w:r>
      <w:proofErr w:type="gramStart"/>
      <w:r>
        <w:rPr>
          <w:rFonts w:ascii="Arial" w:hAnsi="Arial" w:cs="Arial"/>
          <w:sz w:val="18"/>
          <w:szCs w:val="18"/>
        </w:rPr>
        <w:t>…….…….…….</w:t>
      </w:r>
      <w:proofErr w:type="gramEnd"/>
      <w:r>
        <w:rPr>
          <w:rFonts w:ascii="Arial" w:hAnsi="Arial" w:cs="Arial"/>
          <w:sz w:val="18"/>
          <w:szCs w:val="18"/>
        </w:rPr>
        <w:t>.</w:t>
      </w:r>
    </w:p>
    <w:p w14:paraId="7BD14FB3" w14:textId="77777777" w:rsidR="00E808AB" w:rsidRDefault="00E808AB" w:rsidP="00E808AB">
      <w:pPr>
        <w:tabs>
          <w:tab w:val="right" w:leader="dot" w:pos="4536"/>
          <w:tab w:val="right" w:leader="dot" w:pos="7371"/>
        </w:tabs>
        <w:jc w:val="both"/>
        <w:rPr>
          <w:rFonts w:ascii="Arial" w:hAnsi="Arial" w:cs="Arial"/>
          <w:sz w:val="18"/>
          <w:szCs w:val="18"/>
        </w:rPr>
      </w:pPr>
      <w:r w:rsidRPr="00DE7AB5">
        <w:rPr>
          <w:rFonts w:ascii="Arial" w:hAnsi="Arial" w:cs="Arial"/>
          <w:sz w:val="18"/>
          <w:szCs w:val="18"/>
        </w:rPr>
        <w:t>N° de pièce d’identité : CNI</w:t>
      </w:r>
      <w:r>
        <w:rPr>
          <w:rFonts w:ascii="Arial" w:hAnsi="Arial" w:cs="Arial"/>
          <w:sz w:val="18"/>
          <w:szCs w:val="18"/>
        </w:rPr>
        <w:t> :</w:t>
      </w:r>
      <w:r>
        <w:rPr>
          <w:rFonts w:ascii="Arial" w:hAnsi="Arial" w:cs="Arial"/>
          <w:sz w:val="18"/>
          <w:szCs w:val="18"/>
        </w:rPr>
        <w:tab/>
        <w:t>……………………</w:t>
      </w:r>
      <w:r>
        <w:rPr>
          <w:rFonts w:ascii="Arial" w:hAnsi="Arial" w:cs="Arial"/>
          <w:sz w:val="18"/>
          <w:szCs w:val="18"/>
        </w:rPr>
        <w:tab/>
        <w:t>…</w:t>
      </w:r>
    </w:p>
    <w:p w14:paraId="27EB80B0" w14:textId="77777777" w:rsidR="00E808AB" w:rsidRDefault="00E808AB" w:rsidP="00E808AB">
      <w:pPr>
        <w:tabs>
          <w:tab w:val="right" w:leader="dot" w:pos="4536"/>
          <w:tab w:val="right" w:leader="dot" w:pos="7371"/>
        </w:tabs>
        <w:jc w:val="both"/>
        <w:rPr>
          <w:rFonts w:ascii="Arial" w:hAnsi="Arial" w:cs="Arial"/>
          <w:sz w:val="18"/>
          <w:szCs w:val="18"/>
        </w:rPr>
      </w:pPr>
      <w:r>
        <w:rPr>
          <w:rFonts w:ascii="Arial" w:hAnsi="Arial" w:cs="Arial"/>
          <w:sz w:val="18"/>
          <w:szCs w:val="18"/>
        </w:rPr>
        <w:t>Ou P</w:t>
      </w:r>
      <w:r w:rsidRPr="00DE7AB5">
        <w:rPr>
          <w:rFonts w:ascii="Arial" w:hAnsi="Arial" w:cs="Arial"/>
          <w:sz w:val="18"/>
          <w:szCs w:val="18"/>
        </w:rPr>
        <w:t>ermis de conduire</w:t>
      </w:r>
      <w:proofErr w:type="gramStart"/>
      <w:r w:rsidRPr="00DE7AB5">
        <w:rPr>
          <w:rFonts w:ascii="Arial" w:hAnsi="Arial" w:cs="Arial"/>
          <w:sz w:val="18"/>
          <w:szCs w:val="18"/>
        </w:rPr>
        <w:t> :</w:t>
      </w:r>
      <w:r>
        <w:rPr>
          <w:rFonts w:ascii="Arial" w:hAnsi="Arial" w:cs="Arial"/>
          <w:sz w:val="18"/>
          <w:szCs w:val="18"/>
        </w:rPr>
        <w:t>…</w:t>
      </w:r>
      <w:proofErr w:type="gramEnd"/>
      <w:r>
        <w:rPr>
          <w:rFonts w:ascii="Arial" w:hAnsi="Arial" w:cs="Arial"/>
          <w:sz w:val="18"/>
          <w:szCs w:val="18"/>
        </w:rPr>
        <w:t>……</w:t>
      </w:r>
      <w:r>
        <w:rPr>
          <w:rFonts w:ascii="Arial" w:hAnsi="Arial" w:cs="Arial"/>
          <w:sz w:val="18"/>
          <w:szCs w:val="18"/>
        </w:rPr>
        <w:tab/>
      </w:r>
      <w:r>
        <w:rPr>
          <w:rFonts w:ascii="Arial" w:hAnsi="Arial" w:cs="Arial"/>
          <w:sz w:val="18"/>
          <w:szCs w:val="18"/>
        </w:rPr>
        <w:tab/>
        <w:t>………………..</w:t>
      </w:r>
    </w:p>
    <w:p w14:paraId="10B4A0C1" w14:textId="77777777" w:rsidR="00E808AB" w:rsidRDefault="00E808AB" w:rsidP="00E808AB">
      <w:pPr>
        <w:jc w:val="both"/>
        <w:rPr>
          <w:rFonts w:ascii="Arial" w:hAnsi="Arial" w:cs="Arial"/>
          <w:color w:val="D9D9D9"/>
          <w:sz w:val="18"/>
          <w:szCs w:val="18"/>
        </w:rPr>
      </w:pPr>
      <w:r w:rsidRPr="00DE7AB5">
        <w:rPr>
          <w:rFonts w:ascii="Arial" w:hAnsi="Arial" w:cs="Arial"/>
          <w:sz w:val="18"/>
          <w:szCs w:val="18"/>
        </w:rPr>
        <w:t>Délivrée le</w:t>
      </w:r>
      <w:proofErr w:type="gramStart"/>
      <w:r>
        <w:rPr>
          <w:rFonts w:ascii="Arial" w:hAnsi="Arial" w:cs="Arial"/>
          <w:sz w:val="18"/>
          <w:szCs w:val="18"/>
        </w:rPr>
        <w:t> :…</w:t>
      </w:r>
      <w:proofErr w:type="gramEnd"/>
      <w:r>
        <w:rPr>
          <w:rFonts w:ascii="Arial" w:hAnsi="Arial" w:cs="Arial"/>
          <w:sz w:val="18"/>
          <w:szCs w:val="18"/>
        </w:rPr>
        <w:t>………………………….</w:t>
      </w:r>
      <w:r w:rsidRPr="00DE7AB5">
        <w:rPr>
          <w:rFonts w:ascii="Arial" w:hAnsi="Arial" w:cs="Arial"/>
          <w:color w:val="D9D9D9"/>
          <w:sz w:val="18"/>
          <w:szCs w:val="18"/>
        </w:rPr>
        <w:t xml:space="preserve"> </w:t>
      </w:r>
      <w:r w:rsidRPr="00DE7AB5">
        <w:rPr>
          <w:rFonts w:ascii="Arial" w:hAnsi="Arial" w:cs="Arial"/>
          <w:sz w:val="18"/>
          <w:szCs w:val="18"/>
        </w:rPr>
        <w:t>Par</w:t>
      </w:r>
      <w:r>
        <w:rPr>
          <w:rFonts w:ascii="Arial" w:hAnsi="Arial" w:cs="Arial"/>
          <w:sz w:val="18"/>
          <w:szCs w:val="18"/>
        </w:rPr>
        <w:t> : …………………………………………………………</w:t>
      </w:r>
    </w:p>
    <w:p w14:paraId="7C87C428" w14:textId="58B87350" w:rsidR="00E808AB" w:rsidRPr="00DE7AB5" w:rsidRDefault="00E808AB" w:rsidP="00E808AB">
      <w:pPr>
        <w:tabs>
          <w:tab w:val="right" w:leader="dot" w:pos="3969"/>
        </w:tabs>
        <w:jc w:val="both"/>
        <w:rPr>
          <w:rFonts w:ascii="Arial" w:hAnsi="Arial" w:cs="Arial"/>
          <w:sz w:val="18"/>
          <w:szCs w:val="18"/>
        </w:rPr>
      </w:pPr>
      <w:r w:rsidRPr="00DE7AB5">
        <w:rPr>
          <w:rFonts w:ascii="Arial" w:hAnsi="Arial" w:cs="Arial"/>
          <w:sz w:val="18"/>
          <w:szCs w:val="18"/>
        </w:rPr>
        <w:t>Longueur demandée (</w:t>
      </w:r>
      <w:r>
        <w:rPr>
          <w:rFonts w:ascii="Arial" w:hAnsi="Arial" w:cs="Arial"/>
          <w:sz w:val="18"/>
          <w:szCs w:val="18"/>
        </w:rPr>
        <w:t xml:space="preserve">minimum 5m avec une </w:t>
      </w:r>
      <w:proofErr w:type="gramStart"/>
      <w:r>
        <w:rPr>
          <w:rFonts w:ascii="Arial" w:hAnsi="Arial" w:cs="Arial"/>
          <w:sz w:val="18"/>
          <w:szCs w:val="18"/>
        </w:rPr>
        <w:t>voiture</w:t>
      </w:r>
      <w:r w:rsidRPr="00DE7AB5">
        <w:rPr>
          <w:rFonts w:ascii="Arial" w:hAnsi="Arial" w:cs="Arial"/>
          <w:sz w:val="18"/>
          <w:szCs w:val="18"/>
        </w:rPr>
        <w:t>) :</w:t>
      </w:r>
      <w:r>
        <w:rPr>
          <w:rFonts w:ascii="Arial" w:hAnsi="Arial" w:cs="Arial"/>
          <w:sz w:val="18"/>
          <w:szCs w:val="18"/>
        </w:rPr>
        <w:t>…</w:t>
      </w:r>
      <w:proofErr w:type="gramEnd"/>
      <w:r>
        <w:rPr>
          <w:rFonts w:ascii="Arial" w:hAnsi="Arial" w:cs="Arial"/>
          <w:sz w:val="18"/>
          <w:szCs w:val="18"/>
        </w:rPr>
        <w:t>…</w:t>
      </w:r>
      <w:r>
        <w:rPr>
          <w:rFonts w:ascii="Arial" w:hAnsi="Arial" w:cs="Arial"/>
          <w:sz w:val="18"/>
          <w:szCs w:val="18"/>
        </w:rPr>
        <w:t>m</w:t>
      </w:r>
      <w:r>
        <w:rPr>
          <w:rFonts w:ascii="Arial" w:hAnsi="Arial" w:cs="Arial"/>
          <w:sz w:val="18"/>
          <w:szCs w:val="18"/>
        </w:rPr>
        <w:t xml:space="preserve"> x .</w:t>
      </w:r>
      <w:r w:rsidRPr="00DE7AB5">
        <w:rPr>
          <w:rFonts w:ascii="Arial" w:hAnsi="Arial" w:cs="Arial"/>
          <w:sz w:val="18"/>
          <w:szCs w:val="18"/>
        </w:rPr>
        <w:t>2.00 € soit : ……………</w:t>
      </w:r>
      <w:proofErr w:type="gramStart"/>
      <w:r w:rsidRPr="00DE7AB5">
        <w:rPr>
          <w:rFonts w:ascii="Arial" w:hAnsi="Arial" w:cs="Arial"/>
          <w:sz w:val="18"/>
          <w:szCs w:val="18"/>
        </w:rPr>
        <w:t>…….</w:t>
      </w:r>
      <w:proofErr w:type="gramEnd"/>
      <w:r w:rsidRPr="00DE7AB5">
        <w:rPr>
          <w:rFonts w:ascii="Arial" w:hAnsi="Arial" w:cs="Arial"/>
          <w:sz w:val="18"/>
          <w:szCs w:val="18"/>
        </w:rPr>
        <w:t xml:space="preserve">€ </w:t>
      </w:r>
    </w:p>
    <w:p w14:paraId="7F7D2DA3" w14:textId="77777777" w:rsidR="00E808AB" w:rsidRPr="00DE7AB5" w:rsidRDefault="00E808AB" w:rsidP="00E808AB">
      <w:pPr>
        <w:jc w:val="both"/>
        <w:rPr>
          <w:rFonts w:ascii="Arial" w:hAnsi="Arial" w:cs="Arial"/>
          <w:sz w:val="18"/>
          <w:szCs w:val="18"/>
        </w:rPr>
      </w:pPr>
      <w:r w:rsidRPr="00DE7AB5">
        <w:rPr>
          <w:rFonts w:ascii="Arial" w:hAnsi="Arial" w:cs="Arial"/>
          <w:sz w:val="18"/>
          <w:szCs w:val="18"/>
        </w:rPr>
        <w:t xml:space="preserve">  </w:t>
      </w:r>
      <w:r w:rsidRPr="00DE7AB5">
        <w:rPr>
          <w:rFonts w:ascii="Arial" w:hAnsi="Arial" w:cs="Arial"/>
          <w:sz w:val="18"/>
          <w:szCs w:val="18"/>
        </w:rPr>
        <w:sym w:font="Symbol" w:char="F084"/>
      </w:r>
      <w:r w:rsidRPr="00DE7AB5">
        <w:rPr>
          <w:rFonts w:ascii="Arial" w:hAnsi="Arial" w:cs="Arial"/>
          <w:sz w:val="18"/>
          <w:szCs w:val="18"/>
        </w:rPr>
        <w:t xml:space="preserve">   En espèces   -  </w:t>
      </w:r>
      <w:r w:rsidRPr="00DE7AB5">
        <w:rPr>
          <w:rFonts w:ascii="Arial" w:hAnsi="Arial" w:cs="Arial"/>
          <w:sz w:val="18"/>
          <w:szCs w:val="18"/>
        </w:rPr>
        <w:sym w:font="Symbol" w:char="F084"/>
      </w:r>
      <w:r w:rsidRPr="00DE7AB5">
        <w:rPr>
          <w:rFonts w:ascii="Arial" w:hAnsi="Arial" w:cs="Arial"/>
          <w:sz w:val="18"/>
          <w:szCs w:val="18"/>
        </w:rPr>
        <w:t xml:space="preserve">  En chèque à l’ordre « Comité des Fêtes » </w:t>
      </w:r>
    </w:p>
    <w:p w14:paraId="004CB0D8" w14:textId="77777777" w:rsidR="00E808AB" w:rsidRPr="00DE7AB5" w:rsidRDefault="00E808AB" w:rsidP="00E808AB">
      <w:pPr>
        <w:jc w:val="both"/>
        <w:rPr>
          <w:rFonts w:ascii="Arial" w:hAnsi="Arial" w:cs="Arial"/>
          <w:sz w:val="18"/>
          <w:szCs w:val="18"/>
        </w:rPr>
      </w:pPr>
      <w:r w:rsidRPr="00DE7AB5">
        <w:rPr>
          <w:rFonts w:ascii="Arial" w:hAnsi="Arial" w:cs="Arial"/>
          <w:sz w:val="18"/>
          <w:szCs w:val="18"/>
        </w:rPr>
        <w:t>(Rayer la mention inutile)</w:t>
      </w:r>
    </w:p>
    <w:bookmarkEnd w:id="0"/>
    <w:p w14:paraId="1928EDDE" w14:textId="77777777" w:rsidR="00E808AB" w:rsidRPr="00DE7AB5" w:rsidRDefault="00E808AB" w:rsidP="00E808AB">
      <w:pPr>
        <w:jc w:val="both"/>
        <w:rPr>
          <w:rFonts w:ascii="Arial" w:hAnsi="Arial" w:cs="Arial"/>
          <w:sz w:val="18"/>
          <w:szCs w:val="18"/>
        </w:rPr>
      </w:pPr>
    </w:p>
    <w:p w14:paraId="523A153F" w14:textId="77777777" w:rsidR="00E808AB" w:rsidRDefault="00E808AB" w:rsidP="00E808AB">
      <w:pPr>
        <w:jc w:val="both"/>
        <w:rPr>
          <w:rFonts w:ascii="Arial" w:hAnsi="Arial" w:cs="Arial"/>
          <w:sz w:val="18"/>
          <w:szCs w:val="18"/>
        </w:rPr>
      </w:pPr>
      <w:r w:rsidRPr="00DE7AB5">
        <w:rPr>
          <w:rFonts w:ascii="Arial" w:hAnsi="Arial" w:cs="Arial"/>
          <w:sz w:val="18"/>
          <w:szCs w:val="18"/>
        </w:rPr>
        <w:t>Je reconnais avoir pris connaissance du règlement et j’en accepte les conditions. Je déclare ne pas avoir participé à 2 autres manifestations de même nature au cours de l’année civile (Art. R321-9 du Code pénal)</w:t>
      </w:r>
    </w:p>
    <w:p w14:paraId="194DF18E" w14:textId="77777777" w:rsidR="00E808AB" w:rsidRPr="00DE7AB5" w:rsidRDefault="00E808AB" w:rsidP="00E808AB">
      <w:pPr>
        <w:jc w:val="both"/>
        <w:rPr>
          <w:rFonts w:ascii="Arial" w:hAnsi="Arial" w:cs="Arial"/>
          <w:sz w:val="18"/>
          <w:szCs w:val="18"/>
        </w:rPr>
      </w:pPr>
    </w:p>
    <w:p w14:paraId="5E388E34" w14:textId="77777777" w:rsidR="00E808AB" w:rsidRDefault="00E808AB" w:rsidP="00E808AB">
      <w:pPr>
        <w:jc w:val="both"/>
        <w:rPr>
          <w:rFonts w:ascii="Arial" w:hAnsi="Arial" w:cs="Arial"/>
          <w:sz w:val="18"/>
          <w:szCs w:val="18"/>
        </w:rPr>
      </w:pPr>
      <w:r>
        <w:rPr>
          <w:rFonts w:ascii="Arial" w:hAnsi="Arial" w:cs="Arial"/>
          <w:sz w:val="18"/>
          <w:szCs w:val="18"/>
        </w:rPr>
        <w:t>Merci de ne laisser aucun déchet sur votre emplacement</w:t>
      </w:r>
    </w:p>
    <w:p w14:paraId="3AB454E1" w14:textId="77777777" w:rsidR="00E808AB" w:rsidRDefault="00E808AB" w:rsidP="00E808AB">
      <w:pPr>
        <w:jc w:val="both"/>
        <w:rPr>
          <w:rFonts w:ascii="Arial" w:hAnsi="Arial" w:cs="Arial"/>
          <w:sz w:val="18"/>
          <w:szCs w:val="18"/>
        </w:rPr>
      </w:pPr>
    </w:p>
    <w:p w14:paraId="33291C79" w14:textId="77777777" w:rsidR="00E808AB" w:rsidRDefault="00E808AB" w:rsidP="00E808AB">
      <w:pPr>
        <w:jc w:val="both"/>
        <w:rPr>
          <w:rFonts w:ascii="Arial" w:hAnsi="Arial" w:cs="Arial"/>
          <w:sz w:val="18"/>
          <w:szCs w:val="18"/>
        </w:rPr>
      </w:pPr>
      <w:r w:rsidRPr="00DE7AB5">
        <w:rPr>
          <w:rFonts w:ascii="Arial" w:hAnsi="Arial" w:cs="Arial"/>
          <w:sz w:val="18"/>
          <w:szCs w:val="18"/>
        </w:rPr>
        <w:t>Fait à ……………………………, le …………………</w:t>
      </w:r>
      <w:proofErr w:type="gramStart"/>
      <w:r w:rsidRPr="00DE7AB5">
        <w:rPr>
          <w:rFonts w:ascii="Arial" w:hAnsi="Arial" w:cs="Arial"/>
          <w:sz w:val="18"/>
          <w:szCs w:val="18"/>
        </w:rPr>
        <w:t>…….</w:t>
      </w:r>
      <w:proofErr w:type="gramEnd"/>
      <w:r w:rsidRPr="00DE7AB5">
        <w:rPr>
          <w:rFonts w:ascii="Arial" w:hAnsi="Arial" w:cs="Arial"/>
          <w:sz w:val="18"/>
          <w:szCs w:val="18"/>
        </w:rPr>
        <w:t>.Signature :</w:t>
      </w:r>
    </w:p>
    <w:p w14:paraId="4B36148A" w14:textId="77777777" w:rsidR="00E808AB" w:rsidRDefault="00E808AB" w:rsidP="00E808AB">
      <w:pPr>
        <w:jc w:val="both"/>
        <w:rPr>
          <w:rFonts w:ascii="Arial" w:hAnsi="Arial" w:cs="Arial"/>
          <w:sz w:val="18"/>
          <w:szCs w:val="18"/>
        </w:rPr>
      </w:pPr>
    </w:p>
    <w:p w14:paraId="0E839FEA" w14:textId="1D099C6F" w:rsidR="00977079" w:rsidRPr="00DE7AB5" w:rsidRDefault="00977079" w:rsidP="00E808AB">
      <w:pPr>
        <w:spacing w:before="60"/>
        <w:jc w:val="center"/>
        <w:rPr>
          <w:rFonts w:ascii="Arial" w:hAnsi="Arial" w:cs="Arial"/>
          <w:sz w:val="18"/>
          <w:szCs w:val="18"/>
        </w:rPr>
      </w:pPr>
    </w:p>
    <w:sectPr w:rsidR="00977079" w:rsidRPr="00DE7AB5" w:rsidSect="005B55C8">
      <w:pgSz w:w="8391" w:h="11906" w:code="11"/>
      <w:pgMar w:top="284" w:right="454" w:bottom="289"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121D6"/>
    <w:multiLevelType w:val="hybridMultilevel"/>
    <w:tmpl w:val="8F0678F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367FBC"/>
    <w:multiLevelType w:val="hybridMultilevel"/>
    <w:tmpl w:val="C33A4492"/>
    <w:lvl w:ilvl="0" w:tplc="CD80445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90154375">
    <w:abstractNumId w:val="1"/>
  </w:num>
  <w:num w:numId="2" w16cid:durableId="374354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CED"/>
    <w:rsid w:val="0002518C"/>
    <w:rsid w:val="0006251A"/>
    <w:rsid w:val="00066CD4"/>
    <w:rsid w:val="000C30DF"/>
    <w:rsid w:val="000C43FA"/>
    <w:rsid w:val="00116220"/>
    <w:rsid w:val="00153629"/>
    <w:rsid w:val="00157641"/>
    <w:rsid w:val="001600B3"/>
    <w:rsid w:val="001A6147"/>
    <w:rsid w:val="001A631A"/>
    <w:rsid w:val="001D2DC9"/>
    <w:rsid w:val="001F4C03"/>
    <w:rsid w:val="00217739"/>
    <w:rsid w:val="0027252F"/>
    <w:rsid w:val="00282A9E"/>
    <w:rsid w:val="00284E49"/>
    <w:rsid w:val="002C0DB6"/>
    <w:rsid w:val="002D22F4"/>
    <w:rsid w:val="002F0A39"/>
    <w:rsid w:val="002F136B"/>
    <w:rsid w:val="003164B9"/>
    <w:rsid w:val="003957E8"/>
    <w:rsid w:val="003B1CED"/>
    <w:rsid w:val="003E5DFE"/>
    <w:rsid w:val="00416088"/>
    <w:rsid w:val="004308FD"/>
    <w:rsid w:val="00433D5D"/>
    <w:rsid w:val="00525CD9"/>
    <w:rsid w:val="00571C65"/>
    <w:rsid w:val="00583D25"/>
    <w:rsid w:val="005B0ECD"/>
    <w:rsid w:val="005B55C8"/>
    <w:rsid w:val="005C16DC"/>
    <w:rsid w:val="005C1AF9"/>
    <w:rsid w:val="00632ABF"/>
    <w:rsid w:val="00633CFA"/>
    <w:rsid w:val="00697AB5"/>
    <w:rsid w:val="006B197F"/>
    <w:rsid w:val="006C1260"/>
    <w:rsid w:val="006C1F37"/>
    <w:rsid w:val="00756323"/>
    <w:rsid w:val="00782E75"/>
    <w:rsid w:val="00792814"/>
    <w:rsid w:val="007B4C50"/>
    <w:rsid w:val="007D239C"/>
    <w:rsid w:val="007D2F99"/>
    <w:rsid w:val="008066E6"/>
    <w:rsid w:val="00837B12"/>
    <w:rsid w:val="00842D04"/>
    <w:rsid w:val="00855E82"/>
    <w:rsid w:val="008841FB"/>
    <w:rsid w:val="0088490E"/>
    <w:rsid w:val="00890227"/>
    <w:rsid w:val="008B6177"/>
    <w:rsid w:val="008D28A8"/>
    <w:rsid w:val="008D708E"/>
    <w:rsid w:val="008F45F8"/>
    <w:rsid w:val="00926121"/>
    <w:rsid w:val="0093474A"/>
    <w:rsid w:val="009373BF"/>
    <w:rsid w:val="00945BE5"/>
    <w:rsid w:val="00977079"/>
    <w:rsid w:val="00983785"/>
    <w:rsid w:val="009B1704"/>
    <w:rsid w:val="009C1072"/>
    <w:rsid w:val="009F5FEF"/>
    <w:rsid w:val="00A224E3"/>
    <w:rsid w:val="00A459C1"/>
    <w:rsid w:val="00A639BD"/>
    <w:rsid w:val="00A856E8"/>
    <w:rsid w:val="00AD276E"/>
    <w:rsid w:val="00B1654A"/>
    <w:rsid w:val="00B323DA"/>
    <w:rsid w:val="00B41B0E"/>
    <w:rsid w:val="00B4493E"/>
    <w:rsid w:val="00BA630B"/>
    <w:rsid w:val="00BE26B3"/>
    <w:rsid w:val="00BF0C44"/>
    <w:rsid w:val="00C20D71"/>
    <w:rsid w:val="00CE3E4E"/>
    <w:rsid w:val="00CE7BE3"/>
    <w:rsid w:val="00CF2BCC"/>
    <w:rsid w:val="00D3589E"/>
    <w:rsid w:val="00D855EF"/>
    <w:rsid w:val="00D86191"/>
    <w:rsid w:val="00D9102A"/>
    <w:rsid w:val="00D94CEE"/>
    <w:rsid w:val="00DE29B4"/>
    <w:rsid w:val="00DE7AB5"/>
    <w:rsid w:val="00E61D47"/>
    <w:rsid w:val="00E6312A"/>
    <w:rsid w:val="00E74D0D"/>
    <w:rsid w:val="00E808AB"/>
    <w:rsid w:val="00E8277C"/>
    <w:rsid w:val="00E854B4"/>
    <w:rsid w:val="00E951E7"/>
    <w:rsid w:val="00EE55B5"/>
    <w:rsid w:val="00EF22CF"/>
    <w:rsid w:val="00F158CE"/>
    <w:rsid w:val="00F24E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369"/>
    </o:shapedefaults>
    <o:shapelayout v:ext="edit">
      <o:idmap v:ext="edit" data="1"/>
    </o:shapelayout>
  </w:shapeDefaults>
  <w:decimalSymbol w:val=","/>
  <w:listSeparator w:val=";"/>
  <w14:docId w14:val="57CA1619"/>
  <w15:docId w15:val="{473F2A76-12D9-431E-8196-A91837ED8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6CD4"/>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8D28A8"/>
    <w:rPr>
      <w:rFonts w:ascii="Tahoma" w:hAnsi="Tahoma" w:cs="Tahoma"/>
      <w:sz w:val="16"/>
      <w:szCs w:val="16"/>
    </w:rPr>
  </w:style>
  <w:style w:type="paragraph" w:styleId="En-tte">
    <w:name w:val="header"/>
    <w:basedOn w:val="Normal"/>
    <w:link w:val="En-tteCar"/>
    <w:rsid w:val="0093474A"/>
    <w:pPr>
      <w:tabs>
        <w:tab w:val="center" w:pos="4536"/>
        <w:tab w:val="right" w:pos="9072"/>
      </w:tabs>
    </w:pPr>
    <w:rPr>
      <w:sz w:val="20"/>
      <w:szCs w:val="20"/>
    </w:rPr>
  </w:style>
  <w:style w:type="character" w:customStyle="1" w:styleId="En-tteCar">
    <w:name w:val="En-tête Car"/>
    <w:basedOn w:val="Policepardfaut"/>
    <w:link w:val="En-tte"/>
    <w:rsid w:val="0093474A"/>
  </w:style>
  <w:style w:type="table" w:styleId="Grilledutableau">
    <w:name w:val="Table Grid"/>
    <w:basedOn w:val="TableauNormal"/>
    <w:rsid w:val="001A6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82E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sv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97ECC-CFD9-4FB7-9916-B100C230C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407</Words>
  <Characters>2239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gremillon</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Maryse</dc:creator>
  <cp:lastModifiedBy>Maryse Grémillon</cp:lastModifiedBy>
  <cp:revision>2</cp:revision>
  <cp:lastPrinted>2024-02-10T15:20:00Z</cp:lastPrinted>
  <dcterms:created xsi:type="dcterms:W3CDTF">2025-08-01T13:56:00Z</dcterms:created>
  <dcterms:modified xsi:type="dcterms:W3CDTF">2025-08-01T13:56:00Z</dcterms:modified>
</cp:coreProperties>
</file>