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2337" w14:textId="57732D1D" w:rsidR="00E3652E" w:rsidRDefault="00E011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11911" wp14:editId="683DFFAA">
                <wp:simplePos x="0" y="0"/>
                <wp:positionH relativeFrom="column">
                  <wp:posOffset>2634615</wp:posOffset>
                </wp:positionH>
                <wp:positionV relativeFrom="paragraph">
                  <wp:posOffset>-248285</wp:posOffset>
                </wp:positionV>
                <wp:extent cx="371475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01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8F359" w14:textId="367F52EE" w:rsidR="00E3652E" w:rsidRPr="000B55BC" w:rsidRDefault="00E3652E" w:rsidP="00E3652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0B55B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REGLEMENT    </w:t>
                            </w:r>
                            <w:r w:rsidR="00122B7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                           D</w:t>
                            </w:r>
                            <w:r w:rsidR="00E0119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E LA BOURSE AUX JOUETS ET </w:t>
                            </w:r>
                            <w:r w:rsidR="00E01197" w:rsidRPr="00BD0DE2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ARTICLES DE PUERICULTURE</w:t>
                            </w:r>
                            <w:r w:rsidRPr="000B55B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11911" id="Rectangle 2" o:spid="_x0000_s1026" style="position:absolute;left:0;text-align:left;margin-left:207.45pt;margin-top:-19.55pt;width:292.5pt;height: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" fillcolor="white [3201]" strokecolor="black [3213]" strokeweight="2pt">
                <v:textbox>
                  <w:txbxContent>
                    <w:p w14:paraId="0B38F359" w14:textId="367F52EE" w:rsidR="00E3652E" w:rsidRPr="000B55BC" w:rsidRDefault="00E3652E" w:rsidP="00E3652E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0B55B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REGLEMENT    </w:t>
                      </w:r>
                      <w:r w:rsidR="00122B73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                           D</w:t>
                      </w:r>
                      <w:r w:rsidR="00E01197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E LA BOURSE AUX JOUETS ET </w:t>
                      </w:r>
                      <w:r w:rsidR="00E01197" w:rsidRPr="00BD0DE2">
                        <w:rPr>
                          <w:rFonts w:ascii="Comic Sans MS" w:hAnsi="Comic Sans MS"/>
                          <w:b/>
                          <w:sz w:val="32"/>
                          <w:szCs w:val="32"/>
                          <w:highlight w:val="yellow"/>
                        </w:rPr>
                        <w:t>ARTICLES DE PUERICULTURE</w:t>
                      </w:r>
                      <w:r w:rsidRPr="000B55B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505CB8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00CFB16" wp14:editId="3E2A21DE">
            <wp:simplePos x="0" y="0"/>
            <wp:positionH relativeFrom="margin">
              <wp:posOffset>-90805</wp:posOffset>
            </wp:positionH>
            <wp:positionV relativeFrom="paragraph">
              <wp:posOffset>-342265</wp:posOffset>
            </wp:positionV>
            <wp:extent cx="1600200" cy="1084580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E 20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52E">
        <w:t xml:space="preserve">              </w:t>
      </w:r>
    </w:p>
    <w:p w14:paraId="3825BC8A" w14:textId="77777777" w:rsidR="00C23B91" w:rsidRDefault="00C23B91">
      <w:pPr>
        <w:rPr>
          <w:rFonts w:ascii="Comic Sans MS" w:hAnsi="Comic Sans MS"/>
          <w:u w:val="single"/>
        </w:rPr>
      </w:pPr>
    </w:p>
    <w:p w14:paraId="1ABEBF85" w14:textId="77777777" w:rsidR="00961990" w:rsidRPr="00876F35" w:rsidRDefault="00961990" w:rsidP="00122B73">
      <w:pPr>
        <w:rPr>
          <w:rFonts w:ascii="Comic Sans MS" w:hAnsi="Comic Sans MS"/>
          <w:sz w:val="4"/>
          <w:szCs w:val="4"/>
          <w:u w:val="single"/>
        </w:rPr>
      </w:pPr>
    </w:p>
    <w:p w14:paraId="08C7F7B5" w14:textId="77777777" w:rsidR="00DB1915" w:rsidRPr="00DB1915" w:rsidRDefault="00DB1915" w:rsidP="00122B73">
      <w:pPr>
        <w:rPr>
          <w:rFonts w:ascii="Comic Sans MS" w:hAnsi="Comic Sans MS"/>
          <w:sz w:val="4"/>
          <w:szCs w:val="4"/>
          <w:u w:val="single"/>
        </w:rPr>
      </w:pPr>
    </w:p>
    <w:p w14:paraId="22C60C70" w14:textId="69227C27" w:rsidR="009A34C0" w:rsidRPr="00E3652E" w:rsidRDefault="009A34C0" w:rsidP="00122B73">
      <w:pPr>
        <w:rPr>
          <w:rFonts w:ascii="Comic Sans MS" w:hAnsi="Comic Sans MS"/>
        </w:rPr>
      </w:pPr>
      <w:r w:rsidRPr="00C23B91">
        <w:rPr>
          <w:rFonts w:ascii="Comic Sans MS" w:hAnsi="Comic Sans MS"/>
          <w:u w:val="single"/>
        </w:rPr>
        <w:t>Article 1</w:t>
      </w:r>
      <w:r w:rsidR="00E3652E" w:rsidRPr="00C23B91">
        <w:rPr>
          <w:rFonts w:ascii="Comic Sans MS" w:hAnsi="Comic Sans MS"/>
          <w:u w:val="single"/>
        </w:rPr>
        <w:t> :</w:t>
      </w:r>
      <w:r w:rsidR="00E3652E" w:rsidRPr="00E3652E">
        <w:rPr>
          <w:rFonts w:ascii="Comic Sans MS" w:hAnsi="Comic Sans MS"/>
        </w:rPr>
        <w:t xml:space="preserve"> La</w:t>
      </w:r>
      <w:r w:rsidRPr="00E3652E">
        <w:rPr>
          <w:rFonts w:ascii="Comic Sans MS" w:hAnsi="Comic Sans MS"/>
        </w:rPr>
        <w:t xml:space="preserve"> Caisse des </w:t>
      </w:r>
      <w:r w:rsidR="00B43910" w:rsidRPr="00E3652E">
        <w:rPr>
          <w:rFonts w:ascii="Comic Sans MS" w:hAnsi="Comic Sans MS"/>
        </w:rPr>
        <w:t>Écoles</w:t>
      </w:r>
      <w:r w:rsidRPr="00E3652E">
        <w:rPr>
          <w:rFonts w:ascii="Comic Sans MS" w:hAnsi="Comic Sans MS"/>
        </w:rPr>
        <w:t xml:space="preserve"> d</w:t>
      </w:r>
      <w:r w:rsidR="00122B73">
        <w:rPr>
          <w:rFonts w:ascii="Comic Sans MS" w:hAnsi="Comic Sans MS"/>
        </w:rPr>
        <w:t xml:space="preserve">e </w:t>
      </w:r>
      <w:proofErr w:type="spellStart"/>
      <w:r w:rsidR="00122B73">
        <w:rPr>
          <w:rFonts w:ascii="Comic Sans MS" w:hAnsi="Comic Sans MS"/>
        </w:rPr>
        <w:t>Gometz-Le-Chatel</w:t>
      </w:r>
      <w:proofErr w:type="spellEnd"/>
      <w:r w:rsidR="00122B73">
        <w:rPr>
          <w:rFonts w:ascii="Comic Sans MS" w:hAnsi="Comic Sans MS"/>
        </w:rPr>
        <w:t xml:space="preserve">, organise l’évènement </w:t>
      </w:r>
      <w:r w:rsidR="00B43910">
        <w:rPr>
          <w:rFonts w:ascii="Comic Sans MS" w:hAnsi="Comic Sans MS"/>
        </w:rPr>
        <w:t>« </w:t>
      </w:r>
      <w:r w:rsidR="00E01197">
        <w:rPr>
          <w:rFonts w:ascii="Comic Sans MS" w:hAnsi="Comic Sans MS"/>
        </w:rPr>
        <w:t>Bourse aux jouets</w:t>
      </w:r>
      <w:r w:rsidR="00B43910">
        <w:rPr>
          <w:rFonts w:ascii="Comic Sans MS" w:hAnsi="Comic Sans MS"/>
        </w:rPr>
        <w:t> </w:t>
      </w:r>
      <w:r w:rsidR="00E01197">
        <w:rPr>
          <w:rFonts w:ascii="Comic Sans MS" w:hAnsi="Comic Sans MS"/>
        </w:rPr>
        <w:t xml:space="preserve">et </w:t>
      </w:r>
      <w:r w:rsidR="00E01197" w:rsidRPr="00BD0DE2">
        <w:rPr>
          <w:rFonts w:ascii="Comic Sans MS" w:hAnsi="Comic Sans MS"/>
          <w:highlight w:val="yellow"/>
        </w:rPr>
        <w:t xml:space="preserve">articles de </w:t>
      </w:r>
      <w:r w:rsidR="00B43910" w:rsidRPr="00BD0DE2">
        <w:rPr>
          <w:rFonts w:ascii="Comic Sans MS" w:hAnsi="Comic Sans MS"/>
          <w:highlight w:val="yellow"/>
        </w:rPr>
        <w:t>puériculture</w:t>
      </w:r>
      <w:r w:rsidR="00B43910">
        <w:rPr>
          <w:rFonts w:ascii="Comic Sans MS" w:hAnsi="Comic Sans MS"/>
        </w:rPr>
        <w:t xml:space="preserve"> » </w:t>
      </w:r>
      <w:r w:rsidR="00122B73">
        <w:rPr>
          <w:rFonts w:ascii="Comic Sans MS" w:hAnsi="Comic Sans MS"/>
        </w:rPr>
        <w:t>exclusivement destiné</w:t>
      </w:r>
      <w:r w:rsidRPr="00E3652E">
        <w:rPr>
          <w:rFonts w:ascii="Comic Sans MS" w:hAnsi="Comic Sans MS"/>
        </w:rPr>
        <w:t xml:space="preserve"> aux particuliers. Les bénéfices de cette manifestation permettront de financer des projets éducatifs</w:t>
      </w:r>
      <w:r w:rsidR="00E3652E" w:rsidRPr="00E3652E">
        <w:rPr>
          <w:rFonts w:ascii="Comic Sans MS" w:hAnsi="Comic Sans MS"/>
        </w:rPr>
        <w:t>,</w:t>
      </w:r>
      <w:r w:rsidRPr="00E3652E">
        <w:rPr>
          <w:rFonts w:ascii="Comic Sans MS" w:hAnsi="Comic Sans MS"/>
        </w:rPr>
        <w:t xml:space="preserve"> culturels, créatifs, scientifiques et sportifs au profit des enfants scolarisés</w:t>
      </w:r>
      <w:r w:rsidR="00E3652E" w:rsidRPr="00E3652E">
        <w:rPr>
          <w:rFonts w:ascii="Comic Sans MS" w:hAnsi="Comic Sans MS"/>
        </w:rPr>
        <w:t xml:space="preserve"> dans le groupe scolaire Pablo Neruda</w:t>
      </w:r>
      <w:r w:rsidRPr="00E3652E">
        <w:rPr>
          <w:rFonts w:ascii="Comic Sans MS" w:hAnsi="Comic Sans MS"/>
        </w:rPr>
        <w:t xml:space="preserve">. </w:t>
      </w:r>
    </w:p>
    <w:p w14:paraId="22D7E43B" w14:textId="7778FD98" w:rsidR="00122B73" w:rsidRDefault="009A34C0" w:rsidP="00122B73">
      <w:pPr>
        <w:rPr>
          <w:rFonts w:ascii="Comic Sans MS" w:hAnsi="Comic Sans MS"/>
        </w:rPr>
      </w:pPr>
      <w:r w:rsidRPr="00C23B91">
        <w:rPr>
          <w:rFonts w:ascii="Comic Sans MS" w:hAnsi="Comic Sans MS"/>
          <w:u w:val="single"/>
        </w:rPr>
        <w:t>Article 2</w:t>
      </w:r>
      <w:r w:rsidR="00E3652E" w:rsidRPr="00C23B91">
        <w:rPr>
          <w:rFonts w:ascii="Comic Sans MS" w:hAnsi="Comic Sans MS"/>
          <w:u w:val="single"/>
        </w:rPr>
        <w:t> :</w:t>
      </w:r>
      <w:r w:rsidRPr="00E3652E">
        <w:rPr>
          <w:rFonts w:ascii="Comic Sans MS" w:hAnsi="Comic Sans MS"/>
        </w:rPr>
        <w:t xml:space="preserve"> </w:t>
      </w:r>
      <w:r w:rsidR="00E01197">
        <w:rPr>
          <w:rFonts w:ascii="Comic Sans MS" w:hAnsi="Comic Sans MS"/>
        </w:rPr>
        <w:t>La bourse aux jouets aur</w:t>
      </w:r>
      <w:r w:rsidR="00122B73">
        <w:rPr>
          <w:rFonts w:ascii="Comic Sans MS" w:hAnsi="Comic Sans MS"/>
        </w:rPr>
        <w:t xml:space="preserve">a lieu le </w:t>
      </w:r>
      <w:r w:rsidR="001509AF">
        <w:rPr>
          <w:rFonts w:ascii="Comic Sans MS" w:hAnsi="Comic Sans MS"/>
        </w:rPr>
        <w:t>dimanche</w:t>
      </w:r>
      <w:r w:rsidR="00122B73">
        <w:rPr>
          <w:rFonts w:ascii="Comic Sans MS" w:hAnsi="Comic Sans MS"/>
        </w:rPr>
        <w:t xml:space="preserve"> </w:t>
      </w:r>
      <w:r w:rsidR="00C41D93">
        <w:rPr>
          <w:rFonts w:ascii="Comic Sans MS" w:hAnsi="Comic Sans MS"/>
        </w:rPr>
        <w:t>9</w:t>
      </w:r>
      <w:r w:rsidR="00E01197">
        <w:rPr>
          <w:rFonts w:ascii="Comic Sans MS" w:hAnsi="Comic Sans MS"/>
        </w:rPr>
        <w:t xml:space="preserve"> </w:t>
      </w:r>
      <w:proofErr w:type="gramStart"/>
      <w:r w:rsidR="00E01197">
        <w:rPr>
          <w:rFonts w:ascii="Comic Sans MS" w:hAnsi="Comic Sans MS"/>
        </w:rPr>
        <w:t>Novembre</w:t>
      </w:r>
      <w:proofErr w:type="gramEnd"/>
      <w:r w:rsidR="00E01197">
        <w:rPr>
          <w:rFonts w:ascii="Comic Sans MS" w:hAnsi="Comic Sans MS"/>
        </w:rPr>
        <w:t xml:space="preserve"> 202</w:t>
      </w:r>
      <w:r w:rsidR="00C41D93">
        <w:rPr>
          <w:rFonts w:ascii="Comic Sans MS" w:hAnsi="Comic Sans MS"/>
        </w:rPr>
        <w:t>5</w:t>
      </w:r>
      <w:r w:rsidR="001509AF">
        <w:rPr>
          <w:rFonts w:ascii="Comic Sans MS" w:hAnsi="Comic Sans MS"/>
        </w:rPr>
        <w:t xml:space="preserve"> à l’Espace culturel Barbara, </w:t>
      </w:r>
      <w:r w:rsidR="001509AF" w:rsidRPr="001509AF">
        <w:rPr>
          <w:rFonts w:ascii="Comic Sans MS" w:hAnsi="Comic Sans MS"/>
        </w:rPr>
        <w:t xml:space="preserve">Rue du </w:t>
      </w:r>
      <w:r w:rsidR="001509AF">
        <w:rPr>
          <w:rFonts w:ascii="Comic Sans MS" w:hAnsi="Comic Sans MS"/>
        </w:rPr>
        <w:t>F</w:t>
      </w:r>
      <w:r w:rsidR="001509AF" w:rsidRPr="001509AF">
        <w:rPr>
          <w:rFonts w:ascii="Comic Sans MS" w:hAnsi="Comic Sans MS"/>
        </w:rPr>
        <w:t>roment</w:t>
      </w:r>
      <w:r w:rsidR="00B43910">
        <w:rPr>
          <w:rFonts w:ascii="Comic Sans MS" w:hAnsi="Comic Sans MS"/>
        </w:rPr>
        <w:t>e</w:t>
      </w:r>
      <w:r w:rsidR="001509AF" w:rsidRPr="001509AF">
        <w:rPr>
          <w:rFonts w:ascii="Comic Sans MS" w:hAnsi="Comic Sans MS"/>
        </w:rPr>
        <w:t>au, 91940 Gometz-le-Châtel</w:t>
      </w:r>
    </w:p>
    <w:p w14:paraId="4F5B601C" w14:textId="77777777" w:rsidR="009A34C0" w:rsidRPr="00E3652E" w:rsidRDefault="009A34C0">
      <w:pPr>
        <w:rPr>
          <w:rFonts w:ascii="Comic Sans MS" w:hAnsi="Comic Sans MS"/>
        </w:rPr>
      </w:pPr>
      <w:r w:rsidRPr="00E3652E">
        <w:rPr>
          <w:rFonts w:ascii="Comic Sans MS" w:hAnsi="Comic Sans MS"/>
        </w:rPr>
        <w:t xml:space="preserve">Les horaires sont les suivants : </w:t>
      </w:r>
    </w:p>
    <w:p w14:paraId="7F82E03E" w14:textId="77777777" w:rsidR="009A34C0" w:rsidRPr="00E3652E" w:rsidRDefault="00122B73" w:rsidP="009A34C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Installation </w:t>
      </w:r>
      <w:r w:rsidR="009A34C0" w:rsidRPr="00E3652E">
        <w:rPr>
          <w:rFonts w:ascii="Comic Sans MS" w:hAnsi="Comic Sans MS"/>
        </w:rPr>
        <w:t xml:space="preserve">de 8h00 à 9h00 </w:t>
      </w:r>
    </w:p>
    <w:p w14:paraId="5AE1B511" w14:textId="2672593D" w:rsidR="009A34C0" w:rsidRPr="00E3652E" w:rsidRDefault="00FC64D9" w:rsidP="009A34C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Vente de 9h00 à 1</w:t>
      </w:r>
      <w:r w:rsidR="00D858CA">
        <w:rPr>
          <w:rFonts w:ascii="Comic Sans MS" w:hAnsi="Comic Sans MS"/>
        </w:rPr>
        <w:t>5</w:t>
      </w:r>
      <w:r w:rsidR="009A34C0" w:rsidRPr="00E3652E">
        <w:rPr>
          <w:rFonts w:ascii="Comic Sans MS" w:hAnsi="Comic Sans MS"/>
        </w:rPr>
        <w:t xml:space="preserve">h00 </w:t>
      </w:r>
    </w:p>
    <w:p w14:paraId="1FEC2179" w14:textId="410FF5FB" w:rsidR="009A34C0" w:rsidRDefault="009A34C0" w:rsidP="009A34C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3652E">
        <w:rPr>
          <w:rFonts w:ascii="Comic Sans MS" w:hAnsi="Comic Sans MS"/>
        </w:rPr>
        <w:t>Rangement de 1</w:t>
      </w:r>
      <w:r w:rsidR="00D858CA">
        <w:rPr>
          <w:rFonts w:ascii="Comic Sans MS" w:hAnsi="Comic Sans MS"/>
        </w:rPr>
        <w:t>5</w:t>
      </w:r>
      <w:r w:rsidRPr="00E3652E">
        <w:rPr>
          <w:rFonts w:ascii="Comic Sans MS" w:hAnsi="Comic Sans MS"/>
        </w:rPr>
        <w:t>h00 à 1</w:t>
      </w:r>
      <w:r w:rsidR="00E669F3">
        <w:rPr>
          <w:rFonts w:ascii="Comic Sans MS" w:hAnsi="Comic Sans MS"/>
        </w:rPr>
        <w:t>6</w:t>
      </w:r>
      <w:r w:rsidRPr="00E3652E">
        <w:rPr>
          <w:rFonts w:ascii="Comic Sans MS" w:hAnsi="Comic Sans MS"/>
        </w:rPr>
        <w:t xml:space="preserve">h00 </w:t>
      </w:r>
    </w:p>
    <w:p w14:paraId="7D338029" w14:textId="1A8038DB" w:rsidR="00DB1915" w:rsidRPr="00DB1915" w:rsidRDefault="00DB1915" w:rsidP="00576A2C">
      <w:pPr>
        <w:spacing w:after="80"/>
        <w:jc w:val="center"/>
        <w:rPr>
          <w:rFonts w:ascii="Comic Sans MS" w:hAnsi="Comic Sans MS"/>
          <w:b/>
          <w:bCs/>
        </w:rPr>
      </w:pPr>
      <w:r w:rsidRPr="00DB1915">
        <w:rPr>
          <w:rFonts w:ascii="Comic Sans MS" w:hAnsi="Comic Sans MS"/>
          <w:b/>
          <w:bCs/>
        </w:rPr>
        <w:t xml:space="preserve">Tarif </w:t>
      </w:r>
      <w:r>
        <w:rPr>
          <w:rFonts w:ascii="Comic Sans MS" w:hAnsi="Comic Sans MS"/>
          <w:b/>
          <w:bCs/>
        </w:rPr>
        <w:t>Habitants de Gometz le Châtel</w:t>
      </w:r>
    </w:p>
    <w:p w14:paraId="40CCDFB2" w14:textId="3BC8ACBD" w:rsidR="009A34C0" w:rsidRDefault="00DB1915" w:rsidP="00122B73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double"/>
        </w:rPr>
        <w:t>Emplacement</w:t>
      </w:r>
      <w:r w:rsidR="001509AF" w:rsidRPr="001509AF">
        <w:rPr>
          <w:rFonts w:ascii="Comic Sans MS" w:hAnsi="Comic Sans MS"/>
          <w:b/>
          <w:bCs/>
          <w:u w:val="double"/>
        </w:rPr>
        <w:t xml:space="preserve"> INTERIEUR</w:t>
      </w:r>
      <w:r w:rsidR="001509AF">
        <w:rPr>
          <w:rFonts w:ascii="Comic Sans MS" w:hAnsi="Comic Sans MS"/>
        </w:rPr>
        <w:t xml:space="preserve"> : </w:t>
      </w:r>
      <w:r w:rsidR="009A34C0" w:rsidRPr="00E3652E">
        <w:rPr>
          <w:rFonts w:ascii="Comic Sans MS" w:hAnsi="Comic Sans MS"/>
        </w:rPr>
        <w:t>Chaque exposan</w:t>
      </w:r>
      <w:r w:rsidR="00122B73">
        <w:rPr>
          <w:rFonts w:ascii="Comic Sans MS" w:hAnsi="Comic Sans MS"/>
        </w:rPr>
        <w:t>t se verra mettre à disposition un emplacement</w:t>
      </w:r>
      <w:r w:rsidR="001509AF">
        <w:rPr>
          <w:rFonts w:ascii="Comic Sans MS" w:hAnsi="Comic Sans MS"/>
        </w:rPr>
        <w:t xml:space="preserve"> de </w:t>
      </w:r>
      <w:r w:rsidR="00CB22AC">
        <w:rPr>
          <w:rFonts w:ascii="Comic Sans MS" w:hAnsi="Comic Sans MS"/>
        </w:rPr>
        <w:t xml:space="preserve">1,80m </w:t>
      </w:r>
      <w:r w:rsidR="001509AF">
        <w:rPr>
          <w:rFonts w:ascii="Comic Sans MS" w:hAnsi="Comic Sans MS"/>
        </w:rPr>
        <w:t xml:space="preserve">linéaire </w:t>
      </w:r>
      <w:r w:rsidR="00122B73">
        <w:rPr>
          <w:rFonts w:ascii="Comic Sans MS" w:hAnsi="Comic Sans MS"/>
        </w:rPr>
        <w:t>comprenant</w:t>
      </w:r>
      <w:r w:rsidR="00E3652E" w:rsidRPr="00E3652E">
        <w:rPr>
          <w:rFonts w:ascii="Comic Sans MS" w:hAnsi="Comic Sans MS"/>
        </w:rPr>
        <w:t xml:space="preserve"> une </w:t>
      </w:r>
      <w:r w:rsidR="009A34C0" w:rsidRPr="00E3652E">
        <w:rPr>
          <w:rFonts w:ascii="Comic Sans MS" w:hAnsi="Comic Sans MS"/>
        </w:rPr>
        <w:t>table</w:t>
      </w:r>
      <w:r w:rsidR="00800D3A">
        <w:rPr>
          <w:rFonts w:ascii="Comic Sans MS" w:hAnsi="Comic Sans MS"/>
        </w:rPr>
        <w:t xml:space="preserve"> de taille standard : 1.80m * 0.90m</w:t>
      </w:r>
      <w:r w:rsidR="009A34C0" w:rsidRPr="00E3652E">
        <w:rPr>
          <w:rFonts w:ascii="Comic Sans MS" w:hAnsi="Comic Sans MS"/>
        </w:rPr>
        <w:t xml:space="preserve"> et une chaise</w:t>
      </w:r>
      <w:r w:rsidR="00122B73">
        <w:rPr>
          <w:rFonts w:ascii="Comic Sans MS" w:hAnsi="Comic Sans MS"/>
        </w:rPr>
        <w:t>.</w:t>
      </w:r>
      <w:r w:rsidR="009A34C0" w:rsidRPr="00E3652E">
        <w:rPr>
          <w:rFonts w:ascii="Comic Sans MS" w:hAnsi="Comic Sans MS"/>
        </w:rPr>
        <w:t xml:space="preserve"> </w:t>
      </w:r>
      <w:r w:rsidR="001509AF">
        <w:rPr>
          <w:rFonts w:ascii="Comic Sans MS" w:hAnsi="Comic Sans MS"/>
        </w:rPr>
        <w:t xml:space="preserve">Le prix d’un emplacement intérieur est de </w:t>
      </w:r>
      <w:r w:rsidR="00CB22AC">
        <w:rPr>
          <w:rFonts w:ascii="Comic Sans MS" w:hAnsi="Comic Sans MS"/>
        </w:rPr>
        <w:t>15</w:t>
      </w:r>
      <w:r w:rsidR="001509AF">
        <w:rPr>
          <w:rFonts w:ascii="Comic Sans MS" w:hAnsi="Comic Sans MS"/>
        </w:rPr>
        <w:t xml:space="preserve"> Euros pour </w:t>
      </w:r>
      <w:r w:rsidR="00CB22AC">
        <w:rPr>
          <w:rFonts w:ascii="Comic Sans MS" w:hAnsi="Comic Sans MS"/>
        </w:rPr>
        <w:t>1,8</w:t>
      </w:r>
      <w:r w:rsidR="001509AF">
        <w:rPr>
          <w:rFonts w:ascii="Comic Sans MS" w:hAnsi="Comic Sans MS"/>
        </w:rPr>
        <w:t>M linéaire.</w:t>
      </w:r>
    </w:p>
    <w:p w14:paraId="341C8C51" w14:textId="4411DB63" w:rsidR="00DB1915" w:rsidRPr="00DB1915" w:rsidRDefault="00DB1915" w:rsidP="00576A2C">
      <w:pPr>
        <w:spacing w:after="80"/>
        <w:jc w:val="center"/>
        <w:rPr>
          <w:rFonts w:ascii="Comic Sans MS" w:hAnsi="Comic Sans MS"/>
          <w:b/>
          <w:bCs/>
        </w:rPr>
      </w:pPr>
      <w:r w:rsidRPr="00DB1915">
        <w:rPr>
          <w:rFonts w:ascii="Comic Sans MS" w:hAnsi="Comic Sans MS"/>
          <w:b/>
          <w:bCs/>
        </w:rPr>
        <w:t xml:space="preserve">Tarif </w:t>
      </w:r>
      <w:r>
        <w:rPr>
          <w:rFonts w:ascii="Comic Sans MS" w:hAnsi="Comic Sans MS"/>
          <w:b/>
          <w:bCs/>
        </w:rPr>
        <w:t>Non Gometziens</w:t>
      </w:r>
    </w:p>
    <w:p w14:paraId="55FF7648" w14:textId="3087A1D2" w:rsidR="00DB1915" w:rsidRDefault="00DB1915" w:rsidP="00DB1915">
      <w:pPr>
        <w:rPr>
          <w:rFonts w:ascii="Comic Sans MS" w:hAnsi="Comic Sans MS"/>
        </w:rPr>
      </w:pPr>
      <w:r w:rsidRPr="001509AF">
        <w:rPr>
          <w:rFonts w:ascii="Comic Sans MS" w:hAnsi="Comic Sans MS"/>
          <w:b/>
          <w:bCs/>
          <w:u w:val="double"/>
        </w:rPr>
        <w:t>Emplacement INTERIEUR</w:t>
      </w:r>
      <w:r>
        <w:rPr>
          <w:rFonts w:ascii="Comic Sans MS" w:hAnsi="Comic Sans MS"/>
        </w:rPr>
        <w:t xml:space="preserve"> : </w:t>
      </w:r>
      <w:r w:rsidRPr="00E3652E">
        <w:rPr>
          <w:rFonts w:ascii="Comic Sans MS" w:hAnsi="Comic Sans MS"/>
        </w:rPr>
        <w:t>Chaque exposan</w:t>
      </w:r>
      <w:r>
        <w:rPr>
          <w:rFonts w:ascii="Comic Sans MS" w:hAnsi="Comic Sans MS"/>
        </w:rPr>
        <w:t>t se verra mettre à disposition un emplacement de 1,80m linéaire comprenant</w:t>
      </w:r>
      <w:r w:rsidRPr="00E3652E">
        <w:rPr>
          <w:rFonts w:ascii="Comic Sans MS" w:hAnsi="Comic Sans MS"/>
        </w:rPr>
        <w:t xml:space="preserve"> une table</w:t>
      </w:r>
      <w:r>
        <w:rPr>
          <w:rFonts w:ascii="Comic Sans MS" w:hAnsi="Comic Sans MS"/>
        </w:rPr>
        <w:t xml:space="preserve"> de taille standard : 1.80m * 0.90m</w:t>
      </w:r>
      <w:r w:rsidRPr="00E3652E">
        <w:rPr>
          <w:rFonts w:ascii="Comic Sans MS" w:hAnsi="Comic Sans MS"/>
        </w:rPr>
        <w:t xml:space="preserve"> et une chaise</w:t>
      </w:r>
      <w:r>
        <w:rPr>
          <w:rFonts w:ascii="Comic Sans MS" w:hAnsi="Comic Sans MS"/>
        </w:rPr>
        <w:t>.</w:t>
      </w:r>
      <w:r w:rsidRPr="00E3652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 prix d’un emplacement intérieur est de 20 Euros pour 1,8M linéaire.</w:t>
      </w:r>
    </w:p>
    <w:p w14:paraId="0BD483A9" w14:textId="77777777" w:rsidR="00262F4B" w:rsidRDefault="00702502" w:rsidP="00122B73">
      <w:pPr>
        <w:rPr>
          <w:rFonts w:ascii="Comic Sans MS" w:hAnsi="Comic Sans MS"/>
        </w:rPr>
      </w:pPr>
      <w:r w:rsidRPr="00E3652E">
        <w:rPr>
          <w:rFonts w:ascii="Comic Sans MS" w:hAnsi="Comic Sans MS"/>
        </w:rPr>
        <w:t>L’inscription</w:t>
      </w:r>
      <w:r w:rsidR="009A34C0" w:rsidRPr="00E3652E">
        <w:rPr>
          <w:rFonts w:ascii="Comic Sans MS" w:hAnsi="Comic Sans MS"/>
        </w:rPr>
        <w:t xml:space="preserve"> est validée</w:t>
      </w:r>
      <w:r w:rsidR="00262F4B">
        <w:rPr>
          <w:rFonts w:ascii="Comic Sans MS" w:hAnsi="Comic Sans MS"/>
        </w:rPr>
        <w:t xml:space="preserve"> en Mairie à la réception du dossier complet :</w:t>
      </w:r>
    </w:p>
    <w:p w14:paraId="72CBACA1" w14:textId="77777777" w:rsidR="00262F4B" w:rsidRDefault="00262F4B" w:rsidP="00262F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9A34C0" w:rsidRPr="00262F4B">
        <w:rPr>
          <w:rFonts w:ascii="Comic Sans MS" w:hAnsi="Comic Sans MS"/>
        </w:rPr>
        <w:t>a fiche d'inscription</w:t>
      </w:r>
      <w:r>
        <w:rPr>
          <w:rFonts w:ascii="Comic Sans MS" w:hAnsi="Comic Sans MS"/>
        </w:rPr>
        <w:t xml:space="preserve"> dument remplie</w:t>
      </w:r>
    </w:p>
    <w:p w14:paraId="0AAA8C36" w14:textId="77777777" w:rsidR="00262F4B" w:rsidRDefault="00262F4B" w:rsidP="00262F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9A34C0" w:rsidRPr="00262F4B">
        <w:rPr>
          <w:rFonts w:ascii="Comic Sans MS" w:hAnsi="Comic Sans MS"/>
        </w:rPr>
        <w:t>a photocopie de la pièce d’identité</w:t>
      </w:r>
    </w:p>
    <w:p w14:paraId="4BD1A080" w14:textId="77777777" w:rsidR="00262F4B" w:rsidRDefault="00262F4B" w:rsidP="00262F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Le r</w:t>
      </w:r>
      <w:r w:rsidR="00453618" w:rsidRPr="00262F4B">
        <w:rPr>
          <w:rFonts w:ascii="Comic Sans MS" w:hAnsi="Comic Sans MS"/>
        </w:rPr>
        <w:t>èglement</w:t>
      </w:r>
      <w:r w:rsidRPr="00262F4B">
        <w:rPr>
          <w:rFonts w:ascii="Comic Sans MS" w:hAnsi="Comic Sans MS"/>
        </w:rPr>
        <w:t xml:space="preserve"> signé</w:t>
      </w:r>
    </w:p>
    <w:p w14:paraId="440720C5" w14:textId="77777777" w:rsidR="00961990" w:rsidRDefault="00961990" w:rsidP="00262F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L’autorisation parentale pour les enfants mineurs</w:t>
      </w:r>
    </w:p>
    <w:p w14:paraId="60811056" w14:textId="77777777" w:rsidR="00702502" w:rsidRPr="00262F4B" w:rsidRDefault="009A34C0" w:rsidP="00262F4B">
      <w:pPr>
        <w:rPr>
          <w:rFonts w:ascii="Comic Sans MS" w:hAnsi="Comic Sans MS"/>
        </w:rPr>
      </w:pPr>
      <w:r w:rsidRPr="00262F4B">
        <w:rPr>
          <w:rFonts w:ascii="Comic Sans MS" w:hAnsi="Comic Sans MS"/>
        </w:rPr>
        <w:t>Toute réservation sera notifiée dans un registre tenu à la disposition des services de contrôle éventuel.</w:t>
      </w:r>
    </w:p>
    <w:p w14:paraId="525CAD3A" w14:textId="77777777" w:rsidR="00F90077" w:rsidRDefault="00F90077" w:rsidP="00122B73">
      <w:pPr>
        <w:autoSpaceDE w:val="0"/>
        <w:spacing w:before="38" w:line="307" w:lineRule="exact"/>
        <w:rPr>
          <w:rFonts w:ascii="Comic Sans MS" w:hAnsi="Comic Sans MS" w:cs="Arial"/>
        </w:rPr>
      </w:pPr>
      <w:r w:rsidRPr="005A5E1E">
        <w:rPr>
          <w:rFonts w:ascii="Comic Sans MS" w:hAnsi="Comic Sans MS" w:cs="Arial"/>
        </w:rPr>
        <w:t>Attention les dossiers incomplets ne seront pas pris en compte</w:t>
      </w:r>
      <w:r w:rsidR="00262F4B">
        <w:rPr>
          <w:rFonts w:ascii="Comic Sans MS" w:hAnsi="Comic Sans MS" w:cs="Arial"/>
        </w:rPr>
        <w:t>.</w:t>
      </w:r>
    </w:p>
    <w:p w14:paraId="486E58D2" w14:textId="77777777" w:rsidR="009B033B" w:rsidRDefault="009A34C0" w:rsidP="00122B73">
      <w:pPr>
        <w:rPr>
          <w:rFonts w:ascii="Comic Sans MS" w:hAnsi="Comic Sans MS"/>
          <w:strike/>
        </w:rPr>
      </w:pPr>
      <w:r w:rsidRPr="00C23B91">
        <w:rPr>
          <w:rFonts w:ascii="Comic Sans MS" w:hAnsi="Comic Sans MS"/>
          <w:u w:val="single"/>
        </w:rPr>
        <w:t xml:space="preserve"> Article 3</w:t>
      </w:r>
      <w:r w:rsidR="00F90077" w:rsidRPr="00C23B91">
        <w:rPr>
          <w:rFonts w:ascii="Comic Sans MS" w:hAnsi="Comic Sans MS"/>
          <w:u w:val="single"/>
        </w:rPr>
        <w:t> :</w:t>
      </w:r>
      <w:r w:rsidRPr="009B033B">
        <w:rPr>
          <w:rFonts w:ascii="Comic Sans MS" w:hAnsi="Comic Sans MS"/>
        </w:rPr>
        <w:t xml:space="preserve"> Tout emplacement réservé est dû</w:t>
      </w:r>
      <w:r w:rsidR="009B033B">
        <w:rPr>
          <w:rFonts w:ascii="Comic Sans MS" w:hAnsi="Comic Sans MS"/>
        </w:rPr>
        <w:t>.</w:t>
      </w:r>
    </w:p>
    <w:p w14:paraId="4C524675" w14:textId="4861D883" w:rsidR="009B033B" w:rsidRPr="00505CB8" w:rsidRDefault="009B033B" w:rsidP="00122B73">
      <w:pPr>
        <w:suppressAutoHyphens/>
        <w:spacing w:after="0"/>
        <w:rPr>
          <w:rFonts w:ascii="Comic Sans MS" w:eastAsia="Times New Roman" w:hAnsi="Comic Sans MS" w:cs="Arial"/>
          <w:lang w:eastAsia="ar-SA"/>
        </w:rPr>
      </w:pPr>
      <w:r w:rsidRPr="00505CB8">
        <w:rPr>
          <w:rFonts w:ascii="Comic Sans MS" w:eastAsia="Times New Roman" w:hAnsi="Comic Sans MS" w:cs="Arial"/>
          <w:lang w:eastAsia="ar-SA"/>
        </w:rPr>
        <w:t xml:space="preserve">Votre chèque d’inscription sera encaissé après le </w:t>
      </w:r>
      <w:r w:rsidR="00C41D93">
        <w:rPr>
          <w:rFonts w:ascii="Comic Sans MS" w:eastAsia="Times New Roman" w:hAnsi="Comic Sans MS" w:cs="Arial"/>
          <w:lang w:eastAsia="ar-SA"/>
        </w:rPr>
        <w:t>09</w:t>
      </w:r>
      <w:r w:rsidR="00E01197">
        <w:rPr>
          <w:rFonts w:ascii="Comic Sans MS" w:eastAsia="Times New Roman" w:hAnsi="Comic Sans MS" w:cs="Arial"/>
          <w:lang w:eastAsia="ar-SA"/>
        </w:rPr>
        <w:t>/11</w:t>
      </w:r>
      <w:r w:rsidR="00316C86" w:rsidRPr="00505CB8">
        <w:rPr>
          <w:rFonts w:ascii="Comic Sans MS" w:eastAsia="Times New Roman" w:hAnsi="Comic Sans MS" w:cs="Arial"/>
          <w:lang w:eastAsia="ar-SA"/>
        </w:rPr>
        <w:t>/202</w:t>
      </w:r>
      <w:r w:rsidR="00C41D93">
        <w:rPr>
          <w:rFonts w:ascii="Comic Sans MS" w:eastAsia="Times New Roman" w:hAnsi="Comic Sans MS" w:cs="Arial"/>
          <w:lang w:eastAsia="ar-SA"/>
        </w:rPr>
        <w:t>5</w:t>
      </w:r>
      <w:r w:rsidRPr="00505CB8">
        <w:rPr>
          <w:rFonts w:ascii="Comic Sans MS" w:eastAsia="Times New Roman" w:hAnsi="Comic Sans MS" w:cs="Arial"/>
          <w:lang w:eastAsia="ar-SA"/>
        </w:rPr>
        <w:t>.</w:t>
      </w:r>
    </w:p>
    <w:p w14:paraId="5B4FD924" w14:textId="77777777" w:rsidR="00961990" w:rsidRPr="00961990" w:rsidRDefault="00961990" w:rsidP="00961990">
      <w:pPr>
        <w:suppressAutoHyphens/>
        <w:spacing w:after="0"/>
        <w:rPr>
          <w:rFonts w:ascii="Comic Sans MS" w:eastAsia="Times New Roman" w:hAnsi="Comic Sans MS" w:cs="Arial"/>
          <w:b/>
          <w:sz w:val="10"/>
          <w:szCs w:val="10"/>
          <w:lang w:eastAsia="ar-SA"/>
        </w:rPr>
      </w:pPr>
    </w:p>
    <w:p w14:paraId="214A1C50" w14:textId="5AD88013" w:rsidR="00961990" w:rsidRDefault="009B033B" w:rsidP="00961990">
      <w:pPr>
        <w:suppressAutoHyphens/>
        <w:spacing w:after="0"/>
        <w:rPr>
          <w:rFonts w:ascii="Comic Sans MS" w:hAnsi="Comic Sans MS" w:cs="Arial"/>
        </w:rPr>
      </w:pPr>
      <w:r w:rsidRPr="00C23B91">
        <w:rPr>
          <w:rFonts w:ascii="Comic Sans MS" w:hAnsi="Comic Sans MS" w:cs="Arial"/>
          <w:u w:val="single"/>
        </w:rPr>
        <w:t>Article 4 :</w:t>
      </w:r>
      <w:r>
        <w:rPr>
          <w:rFonts w:ascii="Comic Sans MS" w:hAnsi="Comic Sans MS" w:cs="Arial"/>
        </w:rPr>
        <w:t xml:space="preserve"> les exposants s’engagent à respecter le protocole sanitaire </w:t>
      </w:r>
      <w:r w:rsidR="00E12533">
        <w:rPr>
          <w:rFonts w:ascii="Comic Sans MS" w:hAnsi="Comic Sans MS" w:cs="Arial"/>
        </w:rPr>
        <w:t>s’il est à nouveau de vigueur. Il sera transmis au moins 48h avant l’évènement.</w:t>
      </w:r>
    </w:p>
    <w:p w14:paraId="332CE18F" w14:textId="77777777" w:rsidR="00961990" w:rsidRDefault="00961990" w:rsidP="00961990">
      <w:pPr>
        <w:suppressAutoHyphens/>
        <w:spacing w:after="0"/>
        <w:rPr>
          <w:rFonts w:ascii="Comic Sans MS" w:hAnsi="Comic Sans MS"/>
          <w:u w:val="single"/>
        </w:rPr>
      </w:pPr>
    </w:p>
    <w:p w14:paraId="5BD60323" w14:textId="53097207" w:rsidR="00122B73" w:rsidRDefault="00122B73" w:rsidP="009A34C0">
      <w:pPr>
        <w:rPr>
          <w:rFonts w:ascii="Comic Sans MS" w:hAnsi="Comic Sans MS" w:cs="Arial"/>
        </w:rPr>
      </w:pPr>
      <w:r w:rsidRPr="00C23B91">
        <w:rPr>
          <w:rFonts w:ascii="Comic Sans MS" w:hAnsi="Comic Sans MS"/>
          <w:u w:val="single"/>
        </w:rPr>
        <w:t xml:space="preserve">Article </w:t>
      </w:r>
      <w:r>
        <w:rPr>
          <w:rFonts w:ascii="Comic Sans MS" w:hAnsi="Comic Sans MS"/>
          <w:u w:val="single"/>
        </w:rPr>
        <w:t>5</w:t>
      </w:r>
      <w:r w:rsidRPr="00C23B91">
        <w:rPr>
          <w:rFonts w:ascii="Comic Sans MS" w:hAnsi="Comic Sans MS"/>
          <w:u w:val="single"/>
        </w:rPr>
        <w:t> :</w:t>
      </w:r>
      <w:r w:rsidRPr="00E3652E">
        <w:rPr>
          <w:rFonts w:ascii="Comic Sans MS" w:hAnsi="Comic Sans MS"/>
        </w:rPr>
        <w:t xml:space="preserve"> Chaque exposant s’engage à respecter les horaires d’installation et de rangement, à rendre son emplacement propre et à emporter avec lui ses invendus</w:t>
      </w:r>
      <w:r>
        <w:rPr>
          <w:rFonts w:ascii="Comic Sans MS" w:hAnsi="Comic Sans MS"/>
        </w:rPr>
        <w:t xml:space="preserve"> et ce uniquement à partir de </w:t>
      </w:r>
      <w:r w:rsidRPr="00262F4B">
        <w:rPr>
          <w:rFonts w:ascii="Comic Sans MS" w:hAnsi="Comic Sans MS"/>
          <w:b/>
        </w:rPr>
        <w:t>1</w:t>
      </w:r>
      <w:r w:rsidR="00D858CA">
        <w:rPr>
          <w:rFonts w:ascii="Comic Sans MS" w:hAnsi="Comic Sans MS"/>
          <w:b/>
        </w:rPr>
        <w:t>5</w:t>
      </w:r>
      <w:r w:rsidRPr="00262F4B">
        <w:rPr>
          <w:rFonts w:ascii="Comic Sans MS" w:hAnsi="Comic Sans MS"/>
          <w:b/>
        </w:rPr>
        <w:t>h</w:t>
      </w:r>
      <w:r w:rsidRPr="00E3652E">
        <w:rPr>
          <w:rFonts w:ascii="Comic Sans MS" w:hAnsi="Comic Sans MS"/>
        </w:rPr>
        <w:t xml:space="preserve">. </w:t>
      </w:r>
    </w:p>
    <w:p w14:paraId="3C434DE6" w14:textId="158E3099" w:rsidR="00C23B91" w:rsidRDefault="009A34C0" w:rsidP="00262F4B">
      <w:pPr>
        <w:pStyle w:val="Retraitcorpsdetexte"/>
        <w:ind w:left="0"/>
        <w:rPr>
          <w:rFonts w:ascii="Comic Sans MS" w:hAnsi="Comic Sans MS"/>
        </w:rPr>
      </w:pPr>
      <w:r w:rsidRPr="00C23B91">
        <w:rPr>
          <w:rFonts w:ascii="Comic Sans MS" w:hAnsi="Comic Sans MS"/>
          <w:u w:val="single"/>
        </w:rPr>
        <w:t xml:space="preserve">Article </w:t>
      </w:r>
      <w:r w:rsidR="00122B73">
        <w:rPr>
          <w:rFonts w:ascii="Comic Sans MS" w:hAnsi="Comic Sans MS"/>
          <w:u w:val="single"/>
        </w:rPr>
        <w:t>6</w:t>
      </w:r>
      <w:r w:rsidR="00F90077" w:rsidRPr="00C23B91">
        <w:rPr>
          <w:rFonts w:ascii="Comic Sans MS" w:hAnsi="Comic Sans MS"/>
          <w:u w:val="single"/>
        </w:rPr>
        <w:t> :</w:t>
      </w:r>
      <w:r w:rsidR="00DF6BD1" w:rsidRPr="00DF6BD1">
        <w:rPr>
          <w:rFonts w:ascii="Comic Sans MS" w:hAnsi="Comic Sans MS"/>
        </w:rPr>
        <w:t xml:space="preserve"> Les particuliers ne peuvent vendre que des objets personnels et </w:t>
      </w:r>
      <w:r w:rsidR="00B43910">
        <w:rPr>
          <w:rFonts w:ascii="Comic Sans MS" w:hAnsi="Comic Sans MS"/>
        </w:rPr>
        <w:t>déjà utilisés</w:t>
      </w:r>
      <w:r w:rsidR="00DF6BD1" w:rsidRPr="00DF6BD1">
        <w:rPr>
          <w:rFonts w:ascii="Comic Sans MS" w:hAnsi="Comic Sans MS"/>
        </w:rPr>
        <w:t xml:space="preserve"> comme le </w:t>
      </w:r>
      <w:r w:rsidR="00C23B91" w:rsidRPr="00DF6BD1">
        <w:rPr>
          <w:rFonts w:ascii="Comic Sans MS" w:hAnsi="Comic Sans MS"/>
        </w:rPr>
        <w:t>rappel</w:t>
      </w:r>
      <w:r w:rsidR="00B43910">
        <w:rPr>
          <w:rFonts w:ascii="Comic Sans MS" w:hAnsi="Comic Sans MS"/>
        </w:rPr>
        <w:t>le</w:t>
      </w:r>
      <w:r w:rsidR="00C23B91" w:rsidRPr="00DF6BD1">
        <w:rPr>
          <w:rFonts w:ascii="Comic Sans MS" w:hAnsi="Comic Sans MS"/>
        </w:rPr>
        <w:t xml:space="preserve"> la</w:t>
      </w:r>
      <w:r w:rsidR="00DF6BD1" w:rsidRPr="00DF6BD1">
        <w:rPr>
          <w:rFonts w:ascii="Comic Sans MS" w:hAnsi="Comic Sans MS"/>
        </w:rPr>
        <w:t xml:space="preserve"> circulaire du 12 août 1987 relative à la lutte contre </w:t>
      </w:r>
      <w:r w:rsidR="00DF6BD1">
        <w:rPr>
          <w:rFonts w:ascii="Comic Sans MS" w:hAnsi="Comic Sans MS"/>
        </w:rPr>
        <w:t>les pratiques para-commerciales.</w:t>
      </w:r>
    </w:p>
    <w:p w14:paraId="7D1057E1" w14:textId="451352D8" w:rsidR="00C23B91" w:rsidRDefault="009A34C0" w:rsidP="00262F4B">
      <w:pPr>
        <w:pStyle w:val="Retraitcorpsdetexte"/>
        <w:ind w:left="0"/>
        <w:rPr>
          <w:rFonts w:ascii="Comic Sans MS" w:hAnsi="Comic Sans MS"/>
          <w:b/>
        </w:rPr>
      </w:pPr>
      <w:r w:rsidRPr="00505CB8">
        <w:rPr>
          <w:rFonts w:ascii="Comic Sans MS" w:hAnsi="Comic Sans MS"/>
        </w:rPr>
        <w:lastRenderedPageBreak/>
        <w:t>Le matériel exposé doit être conforme à l’esprit de la manifestation</w:t>
      </w:r>
      <w:r w:rsidRPr="00505CB8">
        <w:rPr>
          <w:rFonts w:ascii="Comic Sans MS" w:hAnsi="Comic Sans MS"/>
          <w:b/>
        </w:rPr>
        <w:t>. Sont acceptés,</w:t>
      </w:r>
      <w:r w:rsidR="00E01197">
        <w:rPr>
          <w:rFonts w:ascii="Comic Sans MS" w:hAnsi="Comic Sans MS"/>
          <w:b/>
        </w:rPr>
        <w:t xml:space="preserve"> </w:t>
      </w:r>
      <w:r w:rsidRPr="00505CB8">
        <w:rPr>
          <w:rFonts w:ascii="Comic Sans MS" w:hAnsi="Comic Sans MS"/>
          <w:b/>
        </w:rPr>
        <w:t xml:space="preserve">les jeux et jouets, les peluches, les livres d’enfants, les CD et DVD, les jeux de plein air, les consoles et jeux </w:t>
      </w:r>
      <w:r w:rsidR="00F90077" w:rsidRPr="00505CB8">
        <w:rPr>
          <w:rFonts w:ascii="Comic Sans MS" w:hAnsi="Comic Sans MS"/>
          <w:b/>
        </w:rPr>
        <w:t>vidéo</w:t>
      </w:r>
      <w:r w:rsidR="00262F4B" w:rsidRPr="00505CB8">
        <w:rPr>
          <w:rFonts w:ascii="Comic Sans MS" w:hAnsi="Comic Sans MS"/>
          <w:b/>
        </w:rPr>
        <w:t xml:space="preserve">, </w:t>
      </w:r>
      <w:r w:rsidRPr="00505CB8">
        <w:rPr>
          <w:rFonts w:ascii="Comic Sans MS" w:hAnsi="Comic Sans MS"/>
          <w:b/>
        </w:rPr>
        <w:t xml:space="preserve">le matériel de </w:t>
      </w:r>
      <w:r w:rsidR="00AC0111" w:rsidRPr="00505CB8">
        <w:rPr>
          <w:rFonts w:ascii="Comic Sans MS" w:hAnsi="Comic Sans MS"/>
          <w:b/>
        </w:rPr>
        <w:t>puériculture</w:t>
      </w:r>
      <w:r w:rsidR="00E01197">
        <w:rPr>
          <w:rFonts w:ascii="Comic Sans MS" w:hAnsi="Comic Sans MS"/>
          <w:b/>
        </w:rPr>
        <w:t>.</w:t>
      </w:r>
    </w:p>
    <w:p w14:paraId="20D7627A" w14:textId="5C90A65F" w:rsidR="00E669F3" w:rsidRPr="00505CB8" w:rsidRDefault="00E669F3" w:rsidP="00262F4B">
      <w:pPr>
        <w:pStyle w:val="Retraitcorpsdetexte"/>
        <w:ind w:left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Les vêtements sont interdits.</w:t>
      </w:r>
    </w:p>
    <w:p w14:paraId="77083F15" w14:textId="77777777" w:rsidR="00702502" w:rsidRDefault="00C23B91" w:rsidP="00262F4B">
      <w:pPr>
        <w:pStyle w:val="Retraitcorpsdetexte"/>
        <w:ind w:left="0"/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9A34C0" w:rsidRPr="00453618">
        <w:rPr>
          <w:rFonts w:ascii="Comic Sans MS" w:hAnsi="Comic Sans MS"/>
        </w:rPr>
        <w:t>ous les articles présentés seront propres et en bon état de fonctionnement.</w:t>
      </w:r>
      <w:r w:rsidR="009A34C0" w:rsidRPr="00E3652E">
        <w:rPr>
          <w:rFonts w:ascii="Comic Sans MS" w:hAnsi="Comic Sans MS"/>
        </w:rPr>
        <w:t xml:space="preserve"> Pour les jeux fonctionnant à piles, il est conseillé de détenir des piles qui permettront à l’acheteur de vérifier le bon état de marche (celles-ci pouvant ensuite être retirées). </w:t>
      </w:r>
    </w:p>
    <w:p w14:paraId="1268FBA6" w14:textId="77777777" w:rsidR="00DF6BD1" w:rsidRPr="00E3652E" w:rsidRDefault="00DF6BD1" w:rsidP="00262F4B">
      <w:pPr>
        <w:rPr>
          <w:rFonts w:ascii="Comic Sans MS" w:hAnsi="Comic Sans MS"/>
        </w:rPr>
      </w:pPr>
      <w:r w:rsidRPr="00E3652E">
        <w:rPr>
          <w:rFonts w:ascii="Comic Sans MS" w:hAnsi="Comic Sans MS"/>
        </w:rPr>
        <w:t xml:space="preserve">Le matériel exposé reste sous la responsabilité de l’exposant. Tout litige avec un </w:t>
      </w:r>
      <w:r w:rsidRPr="00453618">
        <w:rPr>
          <w:rFonts w:ascii="Comic Sans MS" w:hAnsi="Comic Sans MS"/>
        </w:rPr>
        <w:t>acheteur sera réglé par l’exposant qui s’efforcera de trouver un arrangement amiable</w:t>
      </w:r>
      <w:r w:rsidR="00262F4B">
        <w:rPr>
          <w:rFonts w:ascii="Comic Sans MS" w:hAnsi="Comic Sans MS"/>
        </w:rPr>
        <w:t>.</w:t>
      </w:r>
    </w:p>
    <w:p w14:paraId="608ABBE3" w14:textId="77777777" w:rsidR="00453618" w:rsidRPr="00453618" w:rsidRDefault="00262F4B" w:rsidP="00262F4B">
      <w:pPr>
        <w:pStyle w:val="Retraitcorpsdetexte"/>
        <w:ind w:left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Article 7</w:t>
      </w:r>
      <w:r w:rsidR="00F90077" w:rsidRPr="00C23B91">
        <w:rPr>
          <w:rFonts w:ascii="Comic Sans MS" w:hAnsi="Comic Sans MS"/>
          <w:u w:val="single"/>
        </w:rPr>
        <w:t> :</w:t>
      </w:r>
      <w:r w:rsidR="009A34C0" w:rsidRPr="00F90077">
        <w:rPr>
          <w:rFonts w:ascii="Comic Sans MS" w:hAnsi="Comic Sans MS"/>
        </w:rPr>
        <w:t xml:space="preserve"> L’exposant déclare sur l’honneur ne pas être un professionnel de la vente </w:t>
      </w:r>
      <w:r w:rsidR="009A34C0" w:rsidRPr="00453618">
        <w:rPr>
          <w:rFonts w:ascii="Comic Sans MS" w:hAnsi="Comic Sans MS"/>
        </w:rPr>
        <w:t xml:space="preserve">d’objets neufs et/ou d’occasion, et ne vendre que du matériel lui appartenant. </w:t>
      </w:r>
    </w:p>
    <w:p w14:paraId="4556D03A" w14:textId="77777777" w:rsidR="00453618" w:rsidRPr="00453618" w:rsidRDefault="00453618" w:rsidP="00262F4B">
      <w:pPr>
        <w:rPr>
          <w:rFonts w:ascii="Comic Sans MS" w:hAnsi="Comic Sans MS"/>
        </w:rPr>
      </w:pPr>
      <w:r w:rsidRPr="00453618">
        <w:rPr>
          <w:rFonts w:ascii="Comic Sans MS" w:hAnsi="Comic Sans MS"/>
        </w:rPr>
        <w:t xml:space="preserve">En cas de contrôle de la Direction Régionale de la Concurrence, de la Consommation et de la Répression des Fraudes, la Caisse des Ecoles organisatrice décline toute responsabilité vis-à-vis des exposants qui ne respectent pas la réglementation. </w:t>
      </w:r>
    </w:p>
    <w:p w14:paraId="2E7F15F7" w14:textId="77777777" w:rsidR="00F90077" w:rsidRPr="00F90077" w:rsidRDefault="00C23B91" w:rsidP="00961990">
      <w:pPr>
        <w:pStyle w:val="Retraitcorpsdetexte"/>
        <w:ind w:left="0"/>
        <w:rPr>
          <w:rFonts w:ascii="Comic Sans MS" w:hAnsi="Comic Sans MS"/>
        </w:rPr>
      </w:pPr>
      <w:r w:rsidRPr="00C23B91">
        <w:rPr>
          <w:rFonts w:ascii="Comic Sans MS" w:hAnsi="Comic Sans MS"/>
          <w:u w:val="single"/>
        </w:rPr>
        <w:t xml:space="preserve">Article </w:t>
      </w:r>
      <w:r w:rsidR="00262F4B">
        <w:rPr>
          <w:rFonts w:ascii="Comic Sans MS" w:hAnsi="Comic Sans MS"/>
          <w:u w:val="single"/>
        </w:rPr>
        <w:t>8</w:t>
      </w:r>
      <w:r w:rsidR="00DF6BD1" w:rsidRPr="00C23B91">
        <w:rPr>
          <w:rFonts w:ascii="Comic Sans MS" w:hAnsi="Comic Sans MS"/>
          <w:u w:val="single"/>
        </w:rPr>
        <w:t> :</w:t>
      </w:r>
      <w:r w:rsidR="00DF6BD1">
        <w:rPr>
          <w:rFonts w:ascii="Comic Sans MS" w:hAnsi="Comic Sans MS"/>
        </w:rPr>
        <w:t xml:space="preserve"> </w:t>
      </w:r>
      <w:r w:rsidR="009A34C0" w:rsidRPr="00F90077">
        <w:rPr>
          <w:rFonts w:ascii="Comic Sans MS" w:hAnsi="Comic Sans MS"/>
        </w:rPr>
        <w:t xml:space="preserve">Ne peuvent être vendeurs que des personnes majeures. </w:t>
      </w:r>
      <w:r w:rsidR="00F90077" w:rsidRPr="00F90077">
        <w:rPr>
          <w:rFonts w:ascii="Comic Sans MS" w:hAnsi="Comic Sans MS"/>
          <w:i/>
          <w:iCs/>
        </w:rPr>
        <w:t xml:space="preserve">Les </w:t>
      </w:r>
      <w:r w:rsidR="00F90077" w:rsidRPr="00F90077">
        <w:rPr>
          <w:rFonts w:ascii="Comic Sans MS" w:hAnsi="Comic Sans MS"/>
          <w:b/>
          <w:bCs/>
          <w:i/>
          <w:iCs/>
        </w:rPr>
        <w:t>enfants mineurs</w:t>
      </w:r>
      <w:r w:rsidR="00F90077" w:rsidRPr="00F90077">
        <w:rPr>
          <w:rFonts w:ascii="Comic Sans MS" w:hAnsi="Comic Sans MS"/>
          <w:i/>
          <w:iCs/>
        </w:rPr>
        <w:t xml:space="preserve"> doivent présenter </w:t>
      </w:r>
      <w:r w:rsidR="00F90077" w:rsidRPr="00961990">
        <w:rPr>
          <w:rFonts w:ascii="Comic Sans MS" w:hAnsi="Comic Sans MS"/>
          <w:b/>
          <w:i/>
          <w:iCs/>
        </w:rPr>
        <w:t>une autorisation parentale signée</w:t>
      </w:r>
      <w:r w:rsidR="00F90077" w:rsidRPr="00F90077">
        <w:rPr>
          <w:rFonts w:ascii="Comic Sans MS" w:hAnsi="Comic Sans MS"/>
          <w:i/>
          <w:iCs/>
        </w:rPr>
        <w:t xml:space="preserve"> et restent sous la responsabilité des parents, même s'ils ne sont pas présents.</w:t>
      </w:r>
    </w:p>
    <w:p w14:paraId="5C7A76DA" w14:textId="77777777" w:rsidR="00453618" w:rsidRPr="00DF6BD1" w:rsidRDefault="00262F4B" w:rsidP="00961990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Article 9</w:t>
      </w:r>
      <w:r w:rsidR="00453618" w:rsidRPr="00C23B91">
        <w:rPr>
          <w:rFonts w:ascii="Comic Sans MS" w:hAnsi="Comic Sans MS"/>
          <w:u w:val="single"/>
        </w:rPr>
        <w:t xml:space="preserve"> :</w:t>
      </w:r>
      <w:r w:rsidR="00453618" w:rsidRPr="00DF6BD1">
        <w:rPr>
          <w:rFonts w:ascii="Comic Sans MS" w:hAnsi="Comic Sans MS"/>
        </w:rPr>
        <w:t xml:space="preserve"> Chaque exposant doit être assuré en responsabilité civile, qui couvre tous les dégâts occasionnés par son activité et par son matériel.</w:t>
      </w:r>
    </w:p>
    <w:p w14:paraId="612E6608" w14:textId="77777777" w:rsidR="00702502" w:rsidRPr="00E3652E" w:rsidRDefault="009A34C0" w:rsidP="00961990">
      <w:pPr>
        <w:rPr>
          <w:rFonts w:ascii="Comic Sans MS" w:hAnsi="Comic Sans MS"/>
        </w:rPr>
      </w:pPr>
      <w:r w:rsidRPr="00C23B91">
        <w:rPr>
          <w:rFonts w:ascii="Comic Sans MS" w:hAnsi="Comic Sans MS"/>
          <w:u w:val="single"/>
        </w:rPr>
        <w:t xml:space="preserve"> Article </w:t>
      </w:r>
      <w:r w:rsidR="00262F4B">
        <w:rPr>
          <w:rFonts w:ascii="Comic Sans MS" w:hAnsi="Comic Sans MS"/>
          <w:u w:val="single"/>
        </w:rPr>
        <w:t>10</w:t>
      </w:r>
      <w:r w:rsidR="00F90077" w:rsidRPr="00C23B91">
        <w:rPr>
          <w:rFonts w:ascii="Comic Sans MS" w:hAnsi="Comic Sans MS"/>
          <w:u w:val="single"/>
        </w:rPr>
        <w:t> :</w:t>
      </w:r>
      <w:r w:rsidRPr="00E3652E">
        <w:rPr>
          <w:rFonts w:ascii="Comic Sans MS" w:hAnsi="Comic Sans MS"/>
        </w:rPr>
        <w:t xml:space="preserve"> S’agissant d’une manifestation tournée vers les enfants, nous comptons sur chacun pour qu’elle se déroule dans un bon état d’esprit et dans la convivialité. </w:t>
      </w:r>
    </w:p>
    <w:p w14:paraId="4C0D1CC5" w14:textId="77777777" w:rsidR="00DF6BD1" w:rsidRDefault="00961990" w:rsidP="00961990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Article 11</w:t>
      </w:r>
      <w:r w:rsidR="00F90077" w:rsidRPr="00C23B91">
        <w:rPr>
          <w:rFonts w:ascii="Comic Sans MS" w:hAnsi="Comic Sans MS"/>
          <w:u w:val="single"/>
        </w:rPr>
        <w:t> :</w:t>
      </w:r>
      <w:r w:rsidR="009A34C0" w:rsidRPr="00E3652E">
        <w:rPr>
          <w:rFonts w:ascii="Comic Sans MS" w:hAnsi="Comic Sans MS"/>
        </w:rPr>
        <w:t xml:space="preserve"> </w:t>
      </w:r>
      <w:r w:rsidR="00F90077">
        <w:rPr>
          <w:rFonts w:ascii="Comic Sans MS" w:hAnsi="Comic Sans MS"/>
        </w:rPr>
        <w:t xml:space="preserve">Les membres de La Caisse des Ecoles </w:t>
      </w:r>
      <w:r w:rsidR="00C23B91">
        <w:rPr>
          <w:rFonts w:ascii="Comic Sans MS" w:hAnsi="Comic Sans MS"/>
        </w:rPr>
        <w:t xml:space="preserve">sont </w:t>
      </w:r>
      <w:r w:rsidR="00C23B91" w:rsidRPr="00E3652E">
        <w:rPr>
          <w:rFonts w:ascii="Comic Sans MS" w:hAnsi="Comic Sans MS"/>
        </w:rPr>
        <w:t>à</w:t>
      </w:r>
      <w:r w:rsidR="009A34C0" w:rsidRPr="00E3652E">
        <w:rPr>
          <w:rFonts w:ascii="Comic Sans MS" w:hAnsi="Comic Sans MS"/>
        </w:rPr>
        <w:t xml:space="preserve"> votre disposition pour le bon déroulement de cette journée. Buve</w:t>
      </w:r>
      <w:r w:rsidR="00F90077">
        <w:rPr>
          <w:rFonts w:ascii="Comic Sans MS" w:hAnsi="Comic Sans MS"/>
        </w:rPr>
        <w:t>tte et restauration sur place.</w:t>
      </w:r>
    </w:p>
    <w:p w14:paraId="2E157F91" w14:textId="77777777" w:rsidR="00702502" w:rsidRPr="00E3652E" w:rsidRDefault="009A34C0" w:rsidP="00961990">
      <w:pPr>
        <w:rPr>
          <w:rFonts w:ascii="Comic Sans MS" w:hAnsi="Comic Sans MS"/>
        </w:rPr>
      </w:pPr>
      <w:r w:rsidRPr="00E3652E">
        <w:rPr>
          <w:rFonts w:ascii="Comic Sans MS" w:hAnsi="Comic Sans MS"/>
        </w:rPr>
        <w:t xml:space="preserve">L’exposant déclare avoir pris connaissance du présent règlement et s’engage à le respecter. </w:t>
      </w:r>
    </w:p>
    <w:p w14:paraId="09CBBAE4" w14:textId="1CD1300F" w:rsidR="005D5B71" w:rsidRDefault="009A34C0" w:rsidP="00961990">
      <w:pPr>
        <w:rPr>
          <w:rFonts w:ascii="Comic Sans MS" w:hAnsi="Comic Sans MS"/>
        </w:rPr>
      </w:pPr>
      <w:r w:rsidRPr="00E3652E">
        <w:rPr>
          <w:rFonts w:ascii="Comic Sans MS" w:hAnsi="Comic Sans MS"/>
        </w:rPr>
        <w:t xml:space="preserve">Pour tout renseignement complémentaire, vous pouvez </w:t>
      </w:r>
      <w:r w:rsidR="00702502" w:rsidRPr="00E3652E">
        <w:rPr>
          <w:rFonts w:ascii="Comic Sans MS" w:hAnsi="Comic Sans MS"/>
        </w:rPr>
        <w:t>contacter la mairie au 0</w:t>
      </w:r>
      <w:r w:rsidR="00C41D93">
        <w:rPr>
          <w:rFonts w:ascii="Comic Sans MS" w:hAnsi="Comic Sans MS"/>
        </w:rPr>
        <w:t xml:space="preserve">6 16 22 67 22 </w:t>
      </w:r>
      <w:r w:rsidR="00E3652E" w:rsidRPr="00E3652E">
        <w:rPr>
          <w:rFonts w:ascii="Comic Sans MS" w:hAnsi="Comic Sans MS"/>
        </w:rPr>
        <w:t xml:space="preserve">ou écrire à </w:t>
      </w:r>
      <w:hyperlink r:id="rId6" w:history="1">
        <w:r w:rsidR="009110C2" w:rsidRPr="00D43446">
          <w:rPr>
            <w:rStyle w:val="Lienhypertexte"/>
            <w:rFonts w:ascii="Comic Sans MS" w:hAnsi="Comic Sans MS"/>
          </w:rPr>
          <w:t>accueil@gometzlechatel.fr</w:t>
        </w:r>
      </w:hyperlink>
    </w:p>
    <w:p w14:paraId="67CD6ECE" w14:textId="7409B26D" w:rsidR="009D22ED" w:rsidRDefault="009110C2" w:rsidP="00961990">
      <w:pPr>
        <w:rPr>
          <w:rFonts w:ascii="Comic Sans MS" w:hAnsi="Comic Sans MS"/>
          <w:b/>
          <w:sz w:val="24"/>
          <w:szCs w:val="24"/>
          <w:u w:val="single"/>
        </w:rPr>
      </w:pPr>
      <w:r w:rsidRPr="00C23B91">
        <w:rPr>
          <w:rFonts w:ascii="Comic Sans MS" w:hAnsi="Comic Sans MS"/>
          <w:b/>
          <w:sz w:val="24"/>
          <w:szCs w:val="24"/>
        </w:rPr>
        <w:t>Les dossiers sont à</w:t>
      </w:r>
      <w:r w:rsidR="00961990">
        <w:rPr>
          <w:rFonts w:ascii="Comic Sans MS" w:hAnsi="Comic Sans MS"/>
          <w:b/>
          <w:sz w:val="24"/>
          <w:szCs w:val="24"/>
        </w:rPr>
        <w:t xml:space="preserve"> retourner en mairie avant le </w:t>
      </w:r>
      <w:proofErr w:type="gramStart"/>
      <w:r w:rsidR="00E01197">
        <w:rPr>
          <w:rFonts w:ascii="Comic Sans MS" w:hAnsi="Comic Sans MS"/>
          <w:b/>
          <w:sz w:val="24"/>
          <w:szCs w:val="24"/>
          <w:u w:val="single"/>
        </w:rPr>
        <w:t>Jeudi</w:t>
      </w:r>
      <w:proofErr w:type="gramEnd"/>
      <w:r w:rsidR="00E01197">
        <w:rPr>
          <w:rFonts w:ascii="Comic Sans MS" w:hAnsi="Comic Sans MS"/>
          <w:b/>
          <w:sz w:val="24"/>
          <w:szCs w:val="24"/>
          <w:u w:val="single"/>
        </w:rPr>
        <w:t xml:space="preserve"> 0</w:t>
      </w:r>
      <w:r w:rsidR="00C41D93">
        <w:rPr>
          <w:rFonts w:ascii="Comic Sans MS" w:hAnsi="Comic Sans MS"/>
          <w:b/>
          <w:sz w:val="24"/>
          <w:szCs w:val="24"/>
          <w:u w:val="single"/>
        </w:rPr>
        <w:t>6</w:t>
      </w:r>
      <w:r w:rsidR="00961990" w:rsidRPr="00BC2D3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gramStart"/>
      <w:r w:rsidR="00E01197">
        <w:rPr>
          <w:rFonts w:ascii="Comic Sans MS" w:hAnsi="Comic Sans MS"/>
          <w:b/>
          <w:sz w:val="24"/>
          <w:szCs w:val="24"/>
          <w:u w:val="single"/>
        </w:rPr>
        <w:t>Novembre</w:t>
      </w:r>
      <w:proofErr w:type="gramEnd"/>
      <w:r w:rsidR="00E01197">
        <w:rPr>
          <w:rFonts w:ascii="Comic Sans MS" w:hAnsi="Comic Sans MS"/>
          <w:b/>
          <w:sz w:val="24"/>
          <w:szCs w:val="24"/>
          <w:u w:val="single"/>
        </w:rPr>
        <w:t xml:space="preserve"> 202</w:t>
      </w:r>
      <w:r w:rsidR="00C41D93">
        <w:rPr>
          <w:rFonts w:ascii="Comic Sans MS" w:hAnsi="Comic Sans MS"/>
          <w:b/>
          <w:sz w:val="24"/>
          <w:szCs w:val="24"/>
          <w:u w:val="single"/>
        </w:rPr>
        <w:t>5</w:t>
      </w:r>
      <w:r w:rsidR="00BC2D30">
        <w:rPr>
          <w:rFonts w:ascii="Comic Sans MS" w:hAnsi="Comic Sans MS"/>
          <w:b/>
          <w:sz w:val="24"/>
          <w:szCs w:val="24"/>
          <w:u w:val="single"/>
        </w:rPr>
        <w:t>.</w:t>
      </w:r>
    </w:p>
    <w:p w14:paraId="4F20B498" w14:textId="2A304DF7" w:rsidR="00A82BDA" w:rsidRDefault="00A82BDA" w:rsidP="00961990">
      <w:pPr>
        <w:rPr>
          <w:rFonts w:ascii="Comic Sans MS" w:hAnsi="Comic Sans MS"/>
          <w:b/>
          <w:sz w:val="10"/>
          <w:szCs w:val="10"/>
        </w:rPr>
      </w:pPr>
    </w:p>
    <w:p w14:paraId="1A2BBD8C" w14:textId="77777777" w:rsidR="00DB1915" w:rsidRDefault="00DB1915" w:rsidP="00961990">
      <w:pPr>
        <w:rPr>
          <w:rFonts w:ascii="Comic Sans MS" w:hAnsi="Comic Sans MS"/>
          <w:b/>
          <w:sz w:val="10"/>
          <w:szCs w:val="10"/>
        </w:rPr>
      </w:pPr>
    </w:p>
    <w:p w14:paraId="34BD0A4E" w14:textId="5452B820" w:rsidR="00961990" w:rsidRPr="00C23B91" w:rsidRDefault="00876F35" w:rsidP="00961990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</w:t>
      </w:r>
      <w:r w:rsidR="00961990">
        <w:rPr>
          <w:rFonts w:ascii="Comic Sans MS" w:hAnsi="Comic Sans MS"/>
          <w:b/>
          <w:sz w:val="24"/>
          <w:szCs w:val="24"/>
        </w:rPr>
        <w:t>ate</w:t>
      </w:r>
      <w:r w:rsidR="00961990">
        <w:rPr>
          <w:rFonts w:ascii="Comic Sans MS" w:hAnsi="Comic Sans MS"/>
          <w:b/>
          <w:sz w:val="24"/>
          <w:szCs w:val="24"/>
        </w:rPr>
        <w:tab/>
      </w:r>
      <w:r w:rsidR="00961990">
        <w:rPr>
          <w:rFonts w:ascii="Comic Sans MS" w:hAnsi="Comic Sans MS"/>
          <w:b/>
          <w:sz w:val="24"/>
          <w:szCs w:val="24"/>
        </w:rPr>
        <w:tab/>
      </w:r>
      <w:r w:rsidR="00961990">
        <w:rPr>
          <w:rFonts w:ascii="Comic Sans MS" w:hAnsi="Comic Sans MS"/>
          <w:b/>
          <w:sz w:val="24"/>
          <w:szCs w:val="24"/>
        </w:rPr>
        <w:tab/>
      </w:r>
      <w:r w:rsidR="00961990">
        <w:rPr>
          <w:rFonts w:ascii="Comic Sans MS" w:hAnsi="Comic Sans MS"/>
          <w:b/>
          <w:sz w:val="24"/>
          <w:szCs w:val="24"/>
        </w:rPr>
        <w:tab/>
      </w:r>
      <w:r w:rsidR="00961990">
        <w:rPr>
          <w:rFonts w:ascii="Comic Sans MS" w:hAnsi="Comic Sans MS"/>
          <w:b/>
          <w:sz w:val="24"/>
          <w:szCs w:val="24"/>
        </w:rPr>
        <w:tab/>
      </w:r>
      <w:r w:rsidR="00961990">
        <w:rPr>
          <w:rFonts w:ascii="Comic Sans MS" w:hAnsi="Comic Sans MS"/>
          <w:b/>
          <w:sz w:val="24"/>
          <w:szCs w:val="24"/>
        </w:rPr>
        <w:tab/>
      </w:r>
      <w:r w:rsidR="00961990">
        <w:rPr>
          <w:rFonts w:ascii="Comic Sans MS" w:hAnsi="Comic Sans MS"/>
          <w:b/>
          <w:sz w:val="24"/>
          <w:szCs w:val="24"/>
        </w:rPr>
        <w:tab/>
      </w:r>
      <w:r w:rsidR="00961990">
        <w:rPr>
          <w:rFonts w:ascii="Comic Sans MS" w:hAnsi="Comic Sans MS"/>
          <w:b/>
          <w:sz w:val="24"/>
          <w:szCs w:val="24"/>
        </w:rPr>
        <w:tab/>
        <w:t>Signature</w:t>
      </w:r>
    </w:p>
    <w:sectPr w:rsidR="00961990" w:rsidRPr="00C23B91" w:rsidSect="00876F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FF1"/>
    <w:multiLevelType w:val="hybridMultilevel"/>
    <w:tmpl w:val="71B6D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3875"/>
    <w:multiLevelType w:val="hybridMultilevel"/>
    <w:tmpl w:val="2220B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31F4"/>
    <w:multiLevelType w:val="hybridMultilevel"/>
    <w:tmpl w:val="3A90F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16978">
    <w:abstractNumId w:val="0"/>
  </w:num>
  <w:num w:numId="2" w16cid:durableId="2008710900">
    <w:abstractNumId w:val="1"/>
  </w:num>
  <w:num w:numId="3" w16cid:durableId="419763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C0"/>
    <w:rsid w:val="000B55BC"/>
    <w:rsid w:val="000F5553"/>
    <w:rsid w:val="00122B73"/>
    <w:rsid w:val="001509AF"/>
    <w:rsid w:val="001900C5"/>
    <w:rsid w:val="00262F4B"/>
    <w:rsid w:val="002C6F8E"/>
    <w:rsid w:val="002E641A"/>
    <w:rsid w:val="00316C86"/>
    <w:rsid w:val="00453618"/>
    <w:rsid w:val="00505CB8"/>
    <w:rsid w:val="00576A2C"/>
    <w:rsid w:val="00591AC9"/>
    <w:rsid w:val="005D5B71"/>
    <w:rsid w:val="00643C8E"/>
    <w:rsid w:val="006D275D"/>
    <w:rsid w:val="00702502"/>
    <w:rsid w:val="00761688"/>
    <w:rsid w:val="00800D3A"/>
    <w:rsid w:val="00803057"/>
    <w:rsid w:val="00876F35"/>
    <w:rsid w:val="00902E56"/>
    <w:rsid w:val="009110C2"/>
    <w:rsid w:val="00961990"/>
    <w:rsid w:val="009A34C0"/>
    <w:rsid w:val="009B033B"/>
    <w:rsid w:val="009D22ED"/>
    <w:rsid w:val="00A62B65"/>
    <w:rsid w:val="00A82BDA"/>
    <w:rsid w:val="00AC0111"/>
    <w:rsid w:val="00B43910"/>
    <w:rsid w:val="00B62B5D"/>
    <w:rsid w:val="00BB2F33"/>
    <w:rsid w:val="00BC2D30"/>
    <w:rsid w:val="00BD0DE2"/>
    <w:rsid w:val="00C23B91"/>
    <w:rsid w:val="00C41D93"/>
    <w:rsid w:val="00CB22AC"/>
    <w:rsid w:val="00D858CA"/>
    <w:rsid w:val="00DB1915"/>
    <w:rsid w:val="00DF6BD1"/>
    <w:rsid w:val="00E01197"/>
    <w:rsid w:val="00E02F1F"/>
    <w:rsid w:val="00E12533"/>
    <w:rsid w:val="00E3652E"/>
    <w:rsid w:val="00E46952"/>
    <w:rsid w:val="00E669F3"/>
    <w:rsid w:val="00ED40B7"/>
    <w:rsid w:val="00F90077"/>
    <w:rsid w:val="00F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9E5A"/>
  <w15:docId w15:val="{C1E7AC88-95AE-4B88-B733-AE0AC6E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34C0"/>
    <w:pPr>
      <w:ind w:left="720"/>
      <w:contextualSpacing/>
    </w:pPr>
  </w:style>
  <w:style w:type="paragraph" w:styleId="Corpsdetexte">
    <w:name w:val="Body Text"/>
    <w:basedOn w:val="Normal"/>
    <w:link w:val="CorpsdetexteCar"/>
    <w:rsid w:val="00702502"/>
    <w:pPr>
      <w:suppressAutoHyphens/>
      <w:autoSpaceDE w:val="0"/>
      <w:spacing w:before="38" w:after="0" w:line="302" w:lineRule="exact"/>
    </w:pPr>
    <w:rPr>
      <w:rFonts w:ascii="Comic Sans MS" w:eastAsia="Times New Roman" w:hAnsi="Comic Sans MS" w:cs="Arial"/>
      <w:sz w:val="24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702502"/>
    <w:rPr>
      <w:rFonts w:ascii="Comic Sans MS" w:eastAsia="Times New Roman" w:hAnsi="Comic Sans MS" w:cs="Arial"/>
      <w:sz w:val="24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652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52E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F9007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90077"/>
  </w:style>
  <w:style w:type="character" w:styleId="Lienhypertexte">
    <w:name w:val="Hyperlink"/>
    <w:basedOn w:val="Policepardfaut"/>
    <w:uiPriority w:val="99"/>
    <w:unhideWhenUsed/>
    <w:rsid w:val="00911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ueil@gometzlechate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Cecile</dc:creator>
  <cp:lastModifiedBy>Martin Bretecher</cp:lastModifiedBy>
  <cp:revision>4</cp:revision>
  <cp:lastPrinted>2019-10-09T16:52:00Z</cp:lastPrinted>
  <dcterms:created xsi:type="dcterms:W3CDTF">2025-09-21T15:07:00Z</dcterms:created>
  <dcterms:modified xsi:type="dcterms:W3CDTF">2025-09-24T19:05:00Z</dcterms:modified>
</cp:coreProperties>
</file>