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C196A" w:rsidRDefault="00000000">
      <w:pPr>
        <w:jc w:val="center"/>
        <w:rPr>
          <w:rFonts w:ascii="Cambria" w:hAnsi="Cambria" w:cs="Impact"/>
          <w:sz w:val="32"/>
          <w:szCs w:val="28"/>
        </w:rPr>
      </w:pPr>
      <w:r>
        <w:rPr>
          <w:rFonts w:ascii="Cambria" w:hAnsi="Cambria" w:cs="Impact"/>
          <w:sz w:val="32"/>
          <w:szCs w:val="28"/>
        </w:rPr>
        <w:t>21</w:t>
      </w:r>
      <w:r>
        <w:rPr>
          <w:rFonts w:ascii="Cambria" w:hAnsi="Cambria" w:cs="Impact"/>
          <w:sz w:val="32"/>
          <w:szCs w:val="28"/>
          <w:vertAlign w:val="superscript"/>
        </w:rPr>
        <w:t xml:space="preserve"> e </w:t>
      </w:r>
      <w:r>
        <w:rPr>
          <w:rFonts w:ascii="Cambria" w:hAnsi="Cambria" w:cs="Impact"/>
          <w:sz w:val="32"/>
          <w:szCs w:val="28"/>
        </w:rPr>
        <w:t>BROCANTE</w:t>
      </w:r>
    </w:p>
    <w:p w:rsidR="008C196A" w:rsidRDefault="00000000">
      <w:pPr>
        <w:pStyle w:val="Titre4"/>
        <w:rPr>
          <w:sz w:val="32"/>
        </w:rPr>
      </w:pPr>
      <w:r>
        <w:rPr>
          <w:sz w:val="32"/>
        </w:rPr>
        <w:t>Dimanche 05 mai 2024</w:t>
      </w:r>
    </w:p>
    <w:p w:rsidR="008C196A" w:rsidRDefault="008C196A">
      <w:pPr>
        <w:rPr>
          <w:sz w:val="16"/>
        </w:rPr>
      </w:pPr>
    </w:p>
    <w:p w:rsidR="008C196A" w:rsidRDefault="00000000">
      <w:pPr>
        <w:jc w:val="center"/>
        <w:rPr>
          <w:rFonts w:ascii="Cambria" w:hAnsi="Cambria"/>
        </w:rPr>
      </w:pPr>
      <w:r>
        <w:rPr>
          <w:noProof/>
        </w:rPr>
        <w:drawing>
          <wp:anchor distT="1905" distB="5080" distL="114300" distR="113665" simplePos="0" relativeHeight="2" behindDoc="0" locked="0" layoutInCell="0" allowOverlap="1" wp14:anchorId="7CDAF7CB">
            <wp:simplePos x="0" y="0"/>
            <wp:positionH relativeFrom="column">
              <wp:posOffset>3145790</wp:posOffset>
            </wp:positionH>
            <wp:positionV relativeFrom="paragraph">
              <wp:posOffset>88900</wp:posOffset>
            </wp:positionV>
            <wp:extent cx="3781425" cy="556260"/>
            <wp:effectExtent l="2540" t="516255" r="3175" b="516255"/>
            <wp:wrapThrough wrapText="bothSides">
              <wp:wrapPolygon edited="0">
                <wp:start x="21023" y="-1067"/>
                <wp:lineTo x="-22" y="-1778"/>
                <wp:lineTo x="-251" y="6243"/>
                <wp:lineTo x="-214" y="18640"/>
                <wp:lineTo x="-245" y="19351"/>
                <wp:lineTo x="-201" y="20978"/>
                <wp:lineTo x="322" y="22009"/>
                <wp:lineTo x="426" y="22215"/>
                <wp:lineTo x="1458" y="21940"/>
                <wp:lineTo x="1667" y="22353"/>
                <wp:lineTo x="7660" y="22628"/>
                <wp:lineTo x="7691" y="21918"/>
                <wp:lineTo x="7900" y="22330"/>
                <wp:lineTo x="13893" y="22605"/>
                <wp:lineTo x="13924" y="21895"/>
                <wp:lineTo x="14133" y="22307"/>
                <wp:lineTo x="20126" y="22582"/>
                <wp:lineTo x="20157" y="21872"/>
                <wp:lineTo x="21606" y="22422"/>
                <wp:lineTo x="21792" y="12774"/>
                <wp:lineTo x="21755" y="377"/>
                <wp:lineTo x="21023" y="-1067"/>
              </wp:wrapPolygon>
            </wp:wrapThrough>
            <wp:docPr id="1" name="Image 0" descr="Sans titre 1.jpg"/>
            <wp:cNvGraphicFramePr/>
            <a:graphic xmlns:a="http://schemas.openxmlformats.org/drawingml/2006/main">
              <a:graphicData uri="http://schemas.openxmlformats.org/drawingml/2006/picture">
                <pic:pic xmlns:pic="http://schemas.openxmlformats.org/drawingml/2006/picture">
                  <pic:nvPicPr>
                    <pic:cNvPr id="0" name="Image 0" descr="Sans titre 1.jpg"/>
                    <pic:cNvPicPr/>
                  </pic:nvPicPr>
                  <pic:blipFill>
                    <a:blip r:embed="rId5"/>
                    <a:srcRect b="39063"/>
                    <a:stretch/>
                  </pic:blipFill>
                  <pic:spPr>
                    <a:xfrm rot="20628600">
                      <a:off x="0" y="0"/>
                      <a:ext cx="3781440" cy="556200"/>
                    </a:xfrm>
                    <a:prstGeom prst="rect">
                      <a:avLst/>
                    </a:prstGeom>
                    <a:ln w="0">
                      <a:noFill/>
                    </a:ln>
                  </pic:spPr>
                </pic:pic>
              </a:graphicData>
            </a:graphic>
          </wp:anchor>
        </w:drawing>
      </w:r>
      <w:r>
        <w:rPr>
          <w:rFonts w:ascii="Cambria" w:hAnsi="Cambria" w:cs="Arial"/>
          <w:szCs w:val="16"/>
        </w:rPr>
        <w:t>Organisée par L’Aquario-Club Nord-Meusien   à   THIERVILLE</w:t>
      </w:r>
    </w:p>
    <w:p w:rsidR="008C196A" w:rsidRDefault="00000000">
      <w:pPr>
        <w:ind w:left="708"/>
        <w:jc w:val="center"/>
        <w:rPr>
          <w:rFonts w:ascii="Cambria" w:hAnsi="Cambria"/>
          <w:sz w:val="18"/>
        </w:rPr>
      </w:pPr>
      <w:r>
        <w:rPr>
          <w:rFonts w:ascii="Cambria" w:hAnsi="Cambria"/>
          <w:sz w:val="18"/>
          <w:szCs w:val="16"/>
        </w:rPr>
        <w:t xml:space="preserve">Renseignements au </w:t>
      </w:r>
      <w:r>
        <w:rPr>
          <w:rFonts w:ascii="Cambria" w:hAnsi="Cambria"/>
          <w:sz w:val="18"/>
        </w:rPr>
        <w:t xml:space="preserve">03 29 86 71 40 (le samedi matin, sinon répondeur)   ou     07 69 92 79 88 </w:t>
      </w:r>
      <w:r>
        <w:rPr>
          <w:rFonts w:ascii="Cambria" w:hAnsi="Cambria"/>
          <w:b/>
          <w:bCs/>
          <w:color w:val="1F497D" w:themeColor="text2"/>
          <w:sz w:val="18"/>
        </w:rPr>
        <w:t>aquario.club55@gmail.com</w:t>
      </w:r>
    </w:p>
    <w:p w:rsidR="008C196A" w:rsidRDefault="008C196A">
      <w:pPr>
        <w:jc w:val="center"/>
        <w:rPr>
          <w:rFonts w:ascii="Cambria" w:hAnsi="Cambria"/>
          <w:sz w:val="18"/>
        </w:rPr>
      </w:pPr>
    </w:p>
    <w:p w:rsidR="008C196A" w:rsidRDefault="00000000">
      <w:pPr>
        <w:pStyle w:val="Titre3"/>
        <w:widowControl/>
        <w:rPr>
          <w:rFonts w:ascii="Cambria" w:hAnsi="Cambria"/>
          <w:sz w:val="18"/>
          <w:szCs w:val="16"/>
        </w:rPr>
      </w:pPr>
      <w:r>
        <w:rPr>
          <w:rFonts w:ascii="Cambria" w:hAnsi="Cambria"/>
          <w:sz w:val="18"/>
          <w:szCs w:val="16"/>
        </w:rPr>
        <w:t>REGLEMENT INTERIEUR</w:t>
      </w:r>
    </w:p>
    <w:p w:rsidR="008C196A" w:rsidRDefault="008C196A">
      <w:pPr>
        <w:tabs>
          <w:tab w:val="left" w:pos="0"/>
        </w:tabs>
        <w:jc w:val="both"/>
        <w:rPr>
          <w:rFonts w:ascii="Cambria" w:hAnsi="Cambria"/>
          <w:sz w:val="18"/>
          <w:szCs w:val="16"/>
        </w:rPr>
      </w:pPr>
    </w:p>
    <w:p w:rsidR="008C196A" w:rsidRDefault="00000000">
      <w:pPr>
        <w:tabs>
          <w:tab w:val="left" w:pos="0"/>
        </w:tabs>
        <w:jc w:val="both"/>
        <w:rPr>
          <w:rFonts w:ascii="Cambria" w:hAnsi="Cambria"/>
          <w:sz w:val="18"/>
          <w:szCs w:val="16"/>
        </w:rPr>
      </w:pPr>
      <w:r>
        <w:rPr>
          <w:rFonts w:ascii="Cambria" w:hAnsi="Cambria"/>
          <w:sz w:val="18"/>
          <w:szCs w:val="16"/>
        </w:rPr>
        <w:t>La Brocante (vide grenier) est ouverte aux personnes physiques ou morales régulièrement immatriculées au Registre du Commerce et aux particuliers dûment inscrits dans nos livres.</w:t>
      </w:r>
    </w:p>
    <w:p w:rsidR="008C196A" w:rsidRDefault="00000000">
      <w:pPr>
        <w:tabs>
          <w:tab w:val="left" w:pos="0"/>
        </w:tabs>
        <w:jc w:val="both"/>
        <w:rPr>
          <w:rFonts w:ascii="Cambria" w:hAnsi="Cambria"/>
          <w:sz w:val="18"/>
          <w:szCs w:val="16"/>
        </w:rPr>
      </w:pPr>
      <w:r>
        <w:rPr>
          <w:rFonts w:ascii="Cambria" w:hAnsi="Cambria"/>
          <w:sz w:val="18"/>
          <w:szCs w:val="16"/>
        </w:rPr>
        <w:t xml:space="preserve">1. Les exposants pourront prendre possession des emplacements qui leur seront désignés </w:t>
      </w:r>
      <w:r>
        <w:rPr>
          <w:rFonts w:ascii="Cambria" w:hAnsi="Cambria"/>
          <w:sz w:val="18"/>
          <w:szCs w:val="16"/>
          <w:u w:val="single"/>
        </w:rPr>
        <w:t>dimanche entre  6h00 et  8h00</w:t>
      </w:r>
      <w:r>
        <w:rPr>
          <w:rFonts w:ascii="Cambria" w:hAnsi="Cambria"/>
          <w:sz w:val="18"/>
          <w:szCs w:val="16"/>
        </w:rPr>
        <w:t xml:space="preserve">. Passé ce délai, l'emplacement pourra être ré-attribué.  </w:t>
      </w:r>
    </w:p>
    <w:p w:rsidR="008C196A" w:rsidRDefault="00000000">
      <w:pPr>
        <w:tabs>
          <w:tab w:val="left" w:pos="0"/>
        </w:tabs>
        <w:jc w:val="both"/>
        <w:rPr>
          <w:rFonts w:ascii="Cambria" w:hAnsi="Cambria"/>
          <w:sz w:val="18"/>
          <w:szCs w:val="16"/>
        </w:rPr>
      </w:pPr>
      <w:r>
        <w:rPr>
          <w:rFonts w:ascii="Cambria" w:hAnsi="Cambria"/>
          <w:sz w:val="18"/>
          <w:szCs w:val="16"/>
        </w:rPr>
        <w:t xml:space="preserve">2. Ces emplacements seront </w:t>
      </w:r>
      <w:r>
        <w:rPr>
          <w:rFonts w:ascii="Cambria" w:hAnsi="Cambria"/>
          <w:b/>
          <w:u w:val="single"/>
        </w:rPr>
        <w:t>réservés à l’avance</w:t>
      </w:r>
      <w:r>
        <w:rPr>
          <w:rFonts w:ascii="Cambria" w:hAnsi="Cambria"/>
          <w:b/>
        </w:rPr>
        <w:t xml:space="preserve"> si le paiement est joint à la réservation</w:t>
      </w:r>
      <w:r>
        <w:rPr>
          <w:rFonts w:ascii="Cambria" w:hAnsi="Cambria"/>
          <w:sz w:val="18"/>
          <w:szCs w:val="16"/>
        </w:rPr>
        <w:t xml:space="preserve"> par chèque à l'ordre de l'Aquario-Club et l'ordre d'arrivée des réservations déterminera le choix des emplacements, en fonction des souhaits des riverains qui sont prioritaires (les chèques seront déposés en banque la semaine suivante). Les exposants réglant le jour de la brocante seront placés en fonction des espaces encore disponibles.</w:t>
      </w:r>
    </w:p>
    <w:p w:rsidR="008C196A" w:rsidRDefault="00000000">
      <w:pPr>
        <w:pStyle w:val="Default"/>
      </w:pPr>
      <w:r>
        <w:rPr>
          <w:sz w:val="18"/>
          <w:szCs w:val="16"/>
        </w:rPr>
        <w:t>3. Le prix de l'emplacement est fixé à</w:t>
      </w:r>
      <w:r>
        <w:t xml:space="preserve"> </w:t>
      </w:r>
      <w:r>
        <w:rPr>
          <w:b/>
          <w:bCs/>
          <w:sz w:val="18"/>
          <w:szCs w:val="18"/>
          <w:u w:val="single"/>
        </w:rPr>
        <w:t>5 € par tranche de 3 mètres linéaires</w:t>
      </w:r>
      <w:r>
        <w:rPr>
          <w:sz w:val="18"/>
          <w:szCs w:val="18"/>
        </w:rPr>
        <w:t>.</w:t>
      </w:r>
      <w:r>
        <w:rPr>
          <w:sz w:val="18"/>
          <w:szCs w:val="16"/>
        </w:rPr>
        <w:t xml:space="preserve"> </w:t>
      </w:r>
      <w:r>
        <w:rPr>
          <w:sz w:val="18"/>
          <w:szCs w:val="18"/>
        </w:rPr>
        <w:t>Chaque emplacement sera donc de 3 mètres ou multiple de 3 mètres (6, 9, 12, 15, etc.).</w:t>
      </w:r>
    </w:p>
    <w:p w:rsidR="008C196A" w:rsidRDefault="00000000">
      <w:pPr>
        <w:tabs>
          <w:tab w:val="left" w:pos="0"/>
        </w:tabs>
        <w:jc w:val="both"/>
        <w:rPr>
          <w:rFonts w:ascii="Cambria" w:hAnsi="Cambria"/>
          <w:sz w:val="18"/>
          <w:szCs w:val="16"/>
        </w:rPr>
      </w:pPr>
      <w:r>
        <w:rPr>
          <w:rFonts w:ascii="Cambria" w:hAnsi="Cambria"/>
          <w:sz w:val="18"/>
          <w:szCs w:val="16"/>
        </w:rPr>
        <w:t>4. C'est un responsable du club organisateur qui placera les exposants.</w:t>
      </w:r>
    </w:p>
    <w:p w:rsidR="008C196A" w:rsidRDefault="00000000">
      <w:pPr>
        <w:tabs>
          <w:tab w:val="left" w:pos="0"/>
        </w:tabs>
        <w:jc w:val="both"/>
        <w:rPr>
          <w:rFonts w:ascii="Cambria" w:hAnsi="Cambria"/>
          <w:sz w:val="18"/>
          <w:szCs w:val="16"/>
        </w:rPr>
      </w:pPr>
      <w:r>
        <w:rPr>
          <w:rFonts w:ascii="Cambria" w:hAnsi="Cambria"/>
          <w:sz w:val="18"/>
          <w:szCs w:val="16"/>
        </w:rPr>
        <w:t xml:space="preserve">5. </w:t>
      </w:r>
      <w:r>
        <w:rPr>
          <w:rFonts w:ascii="Cambria" w:hAnsi="Cambria"/>
          <w:sz w:val="18"/>
          <w:szCs w:val="16"/>
          <w:u w:val="single"/>
        </w:rPr>
        <w:t>De 8 h00 à 17h00,</w:t>
      </w:r>
      <w:r>
        <w:rPr>
          <w:rFonts w:ascii="Cambria" w:hAnsi="Cambria"/>
          <w:sz w:val="18"/>
          <w:szCs w:val="16"/>
        </w:rPr>
        <w:t xml:space="preserve"> plus aucun véhicule ne pourra circuler dans le périmètre de la manifestation. Seuls les services de sécurité y auront accès.</w:t>
      </w:r>
    </w:p>
    <w:p w:rsidR="008C196A" w:rsidRDefault="00000000">
      <w:pPr>
        <w:tabs>
          <w:tab w:val="left" w:pos="0"/>
        </w:tabs>
        <w:jc w:val="both"/>
        <w:rPr>
          <w:rFonts w:ascii="Cambria" w:hAnsi="Cambria"/>
          <w:sz w:val="18"/>
          <w:szCs w:val="16"/>
        </w:rPr>
      </w:pPr>
      <w:r>
        <w:rPr>
          <w:rFonts w:ascii="Cambria" w:hAnsi="Cambria"/>
          <w:sz w:val="18"/>
          <w:szCs w:val="16"/>
        </w:rPr>
        <w:t>6. En cas de non respect de ce règlement ou de non acceptation de décision d'un des responsables, l'exposant sera invité à quitter la manifestation, sans indemnités.</w:t>
      </w:r>
    </w:p>
    <w:p w:rsidR="008C196A" w:rsidRDefault="00000000">
      <w:pPr>
        <w:tabs>
          <w:tab w:val="left" w:pos="0"/>
        </w:tabs>
        <w:jc w:val="both"/>
        <w:rPr>
          <w:rFonts w:ascii="Cambria" w:hAnsi="Cambria"/>
          <w:sz w:val="18"/>
          <w:szCs w:val="16"/>
        </w:rPr>
      </w:pPr>
      <w:r>
        <w:rPr>
          <w:rFonts w:ascii="Cambria" w:hAnsi="Cambria"/>
          <w:sz w:val="18"/>
          <w:szCs w:val="16"/>
        </w:rPr>
        <w:t>7. L'association ne sera pas responsable des objets volés, dégradés ou cassés.</w:t>
      </w:r>
    </w:p>
    <w:p w:rsidR="008C196A" w:rsidRDefault="00000000">
      <w:pPr>
        <w:tabs>
          <w:tab w:val="left" w:pos="0"/>
        </w:tabs>
        <w:jc w:val="both"/>
        <w:rPr>
          <w:rFonts w:ascii="Cambria" w:hAnsi="Cambria"/>
          <w:sz w:val="18"/>
          <w:szCs w:val="16"/>
        </w:rPr>
      </w:pPr>
      <w:r>
        <w:rPr>
          <w:rFonts w:ascii="Cambria" w:hAnsi="Cambria"/>
          <w:sz w:val="18"/>
          <w:szCs w:val="16"/>
        </w:rPr>
        <w:t>8. Il en sera de même pour les dommages causés aux personnes et aux biens.</w:t>
      </w:r>
    </w:p>
    <w:p w:rsidR="008C196A" w:rsidRDefault="00000000">
      <w:pPr>
        <w:pStyle w:val="Corpsdetexte"/>
        <w:numPr>
          <w:ilvl w:val="0"/>
          <w:numId w:val="1"/>
        </w:numPr>
        <w:rPr>
          <w:sz w:val="16"/>
        </w:rPr>
      </w:pPr>
      <w:r>
        <w:rPr>
          <w:sz w:val="16"/>
        </w:rPr>
        <w:t>Les objets exposés restent sous l'entière responsabilité des exposants, aux risques et périls de ces derniers. En aucun cas A.C N.M. ne pourra être tenue pour responsable des éventuels dommages que pourraient subir des exposants durant le déroulement de l'exposition, fut-ce par cas fortuit ou force majeure.  Par ailleurs les exposants sont responsables des dommages qu'ils pourraient éventuellement causer à des tiers.</w:t>
      </w:r>
    </w:p>
    <w:p w:rsidR="008C196A" w:rsidRDefault="00000000">
      <w:pPr>
        <w:pStyle w:val="Corpsdetexte"/>
        <w:numPr>
          <w:ilvl w:val="0"/>
          <w:numId w:val="2"/>
        </w:numPr>
        <w:rPr>
          <w:sz w:val="16"/>
        </w:rPr>
      </w:pPr>
      <w:r>
        <w:rPr>
          <w:sz w:val="16"/>
        </w:rPr>
        <w:t>A.C.N.M. se réserve le droit d'annuler la manifestation sans avoir à en justifier la raison. Dans ce cas, les droits d’inscription seraient intégralement remboursés. En aucun cas une telle éventualité ne pourrait donner lieu au paiement de quelque indemnité que ce soit.</w:t>
      </w:r>
    </w:p>
    <w:p w:rsidR="008C196A" w:rsidRDefault="00000000">
      <w:pPr>
        <w:pStyle w:val="Corpsdetexte"/>
        <w:numPr>
          <w:ilvl w:val="0"/>
          <w:numId w:val="2"/>
        </w:numPr>
        <w:rPr>
          <w:sz w:val="16"/>
        </w:rPr>
      </w:pPr>
      <w:r>
        <w:rPr>
          <w:sz w:val="16"/>
        </w:rPr>
        <w:t>Les droits d’inscriptions ne seront pas remboursés en cas de mauvais temps.</w:t>
      </w:r>
    </w:p>
    <w:p w:rsidR="008C196A" w:rsidRDefault="00000000">
      <w:pPr>
        <w:pStyle w:val="Corpsdetexte"/>
        <w:numPr>
          <w:ilvl w:val="0"/>
          <w:numId w:val="2"/>
        </w:numPr>
        <w:rPr>
          <w:sz w:val="16"/>
        </w:rPr>
      </w:pPr>
      <w:r>
        <w:rPr>
          <w:sz w:val="16"/>
        </w:rPr>
        <w:t>Sont notamment interdits les stands de buvette, friteries, sandwiches et restaurations divers autres que ceux de A.C.N.M. ainsi que les loteries, jeux et tombolas. Sauf autorisation spéciale de A.C.N.M. Aucun branchement électrique ne sera possible sur les installations de l'association.</w:t>
      </w:r>
    </w:p>
    <w:p w:rsidR="008C196A" w:rsidRDefault="00000000">
      <w:pPr>
        <w:tabs>
          <w:tab w:val="left" w:pos="0"/>
        </w:tabs>
        <w:jc w:val="both"/>
        <w:rPr>
          <w:rFonts w:ascii="Cambria" w:hAnsi="Cambria"/>
          <w:sz w:val="18"/>
          <w:szCs w:val="16"/>
        </w:rPr>
      </w:pPr>
      <w:r>
        <w:rPr>
          <w:rFonts w:ascii="Cambria" w:hAnsi="Cambria"/>
          <w:sz w:val="18"/>
          <w:szCs w:val="16"/>
        </w:rPr>
        <w:t>9. Le fait de participer à la manifestation implique l'acceptation de ce règlement.</w:t>
      </w:r>
    </w:p>
    <w:p w:rsidR="008C196A" w:rsidRDefault="00000000">
      <w:pPr>
        <w:rPr>
          <w:rFonts w:ascii="HolidayPi BT" w:hAnsi="HolidayPi BT"/>
          <w:sz w:val="18"/>
        </w:rPr>
      </w:pPr>
      <w:r>
        <w:rPr>
          <w:rFonts w:ascii="HolidayPi BT" w:hAnsi="HolidayPi BT"/>
          <w:noProof/>
          <w:sz w:val="18"/>
        </w:rPr>
        <mc:AlternateContent>
          <mc:Choice Requires="wps">
            <w:drawing>
              <wp:anchor distT="12700" distB="6350" distL="10795" distR="8255" simplePos="0" relativeHeight="3" behindDoc="0" locked="0" layoutInCell="0" allowOverlap="1" wp14:anchorId="644593DA">
                <wp:simplePos x="0" y="0"/>
                <wp:positionH relativeFrom="column">
                  <wp:posOffset>-457200</wp:posOffset>
                </wp:positionH>
                <wp:positionV relativeFrom="paragraph">
                  <wp:posOffset>69215</wp:posOffset>
                </wp:positionV>
                <wp:extent cx="7543800" cy="635"/>
                <wp:effectExtent l="5080" t="5080" r="5080" b="5080"/>
                <wp:wrapNone/>
                <wp:docPr id="2" name="Line 2"/>
                <wp:cNvGraphicFramePr/>
                <a:graphic xmlns:a="http://schemas.openxmlformats.org/drawingml/2006/main">
                  <a:graphicData uri="http://schemas.microsoft.com/office/word/2010/wordprocessingShape">
                    <wps:wsp>
                      <wps:cNvCnPr/>
                      <wps:spPr>
                        <a:xfrm>
                          <a:off x="0" y="0"/>
                          <a:ext cx="754380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A5557AF" id="Line 2" o:spid="_x0000_s1026" style="position:absolute;z-index:3;visibility:visible;mso-wrap-style:square;mso-wrap-distance-left:.85pt;mso-wrap-distance-top:1pt;mso-wrap-distance-right:.65pt;mso-wrap-distance-bottom:.5pt;mso-position-horizontal:absolute;mso-position-horizontal-relative:text;mso-position-vertical:absolute;mso-position-vertical-relative:text" from="-36pt,5.45pt" to="5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" o:allowincell="f"/>
            </w:pict>
          </mc:Fallback>
        </mc:AlternateContent>
      </w:r>
    </w:p>
    <w:p w:rsidR="008C196A" w:rsidRDefault="00000000">
      <w:pPr>
        <w:pStyle w:val="Titre2"/>
        <w:widowControl/>
        <w:jc w:val="center"/>
        <w:rPr>
          <w:rFonts w:ascii="Cambria" w:hAnsi="Cambria"/>
          <w:sz w:val="24"/>
          <w:szCs w:val="16"/>
        </w:rPr>
      </w:pPr>
      <w:r>
        <w:rPr>
          <w:rFonts w:ascii="Cambria" w:hAnsi="Cambria"/>
          <w:sz w:val="24"/>
          <w:szCs w:val="16"/>
        </w:rPr>
        <w:t xml:space="preserve">Fiche d’inscription à retourner avec la somme prévue à ma demande à:   </w:t>
      </w:r>
    </w:p>
    <w:p w:rsidR="008C196A" w:rsidRDefault="00000000">
      <w:pPr>
        <w:pStyle w:val="Titre2"/>
        <w:widowControl/>
        <w:jc w:val="center"/>
        <w:rPr>
          <w:rFonts w:ascii="Cambria" w:hAnsi="Cambria"/>
          <w:b/>
          <w:bCs/>
          <w:sz w:val="24"/>
          <w:szCs w:val="16"/>
        </w:rPr>
      </w:pPr>
      <w:r>
        <w:rPr>
          <w:rFonts w:ascii="Cambria" w:hAnsi="Cambria"/>
          <w:b/>
          <w:bCs/>
          <w:sz w:val="24"/>
          <w:szCs w:val="16"/>
        </w:rPr>
        <w:t>Aquario-Club Nord-Meusien</w:t>
      </w:r>
    </w:p>
    <w:p w:rsidR="008C196A" w:rsidRDefault="00000000">
      <w:pPr>
        <w:jc w:val="center"/>
        <w:rPr>
          <w:rFonts w:ascii="Cambria" w:hAnsi="Cambria"/>
          <w:szCs w:val="16"/>
        </w:rPr>
      </w:pPr>
      <w:r>
        <w:rPr>
          <w:rFonts w:ascii="Cambria" w:hAnsi="Cambria"/>
          <w:b/>
          <w:bCs/>
          <w:szCs w:val="16"/>
        </w:rPr>
        <w:t>49, rue de la Libération    55840  THIERVILLE</w:t>
      </w:r>
    </w:p>
    <w:tbl>
      <w:tblPr>
        <w:tblW w:w="10260" w:type="dxa"/>
        <w:tblInd w:w="3" w:type="dxa"/>
        <w:tblLayout w:type="fixed"/>
        <w:tblCellMar>
          <w:left w:w="2" w:type="dxa"/>
          <w:right w:w="2" w:type="dxa"/>
        </w:tblCellMar>
        <w:tblLook w:val="0000" w:firstRow="0" w:lastRow="0" w:firstColumn="0" w:lastColumn="0" w:noHBand="0" w:noVBand="0"/>
      </w:tblPr>
      <w:tblGrid>
        <w:gridCol w:w="10260"/>
      </w:tblGrid>
      <w:tr w:rsidR="008C196A">
        <w:trPr>
          <w:trHeight w:val="412"/>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sz w:val="18"/>
              </w:rPr>
            </w:pPr>
            <w:r>
              <w:rPr>
                <w:rFonts w:ascii="Cambria" w:hAnsi="Cambria"/>
                <w:sz w:val="18"/>
                <w:szCs w:val="16"/>
              </w:rPr>
              <w:t>M, Mme, Mlle,  Nom Prénom</w:t>
            </w:r>
          </w:p>
        </w:tc>
      </w:tr>
      <w:tr w:rsidR="008C196A">
        <w:trPr>
          <w:trHeight w:val="484"/>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sz w:val="18"/>
                <w:szCs w:val="16"/>
              </w:rPr>
            </w:pPr>
            <w:r>
              <w:rPr>
                <w:rFonts w:ascii="Cambria" w:hAnsi="Cambria"/>
                <w:sz w:val="18"/>
                <w:szCs w:val="16"/>
              </w:rPr>
              <w:t>Adresse:</w:t>
            </w:r>
          </w:p>
          <w:p w:rsidR="008C196A" w:rsidRDefault="008C196A">
            <w:pPr>
              <w:widowControl w:val="0"/>
              <w:rPr>
                <w:rFonts w:ascii="Cambria" w:hAnsi="Cambria"/>
                <w:sz w:val="18"/>
              </w:rPr>
            </w:pPr>
          </w:p>
        </w:tc>
      </w:tr>
      <w:tr w:rsidR="008C196A">
        <w:trPr>
          <w:trHeight w:val="412"/>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pStyle w:val="Titre2"/>
              <w:rPr>
                <w:rFonts w:ascii="Cambria" w:hAnsi="Cambria"/>
                <w:kern w:val="0"/>
                <w:sz w:val="18"/>
                <w:szCs w:val="24"/>
              </w:rPr>
            </w:pPr>
            <w:r>
              <w:rPr>
                <w:rFonts w:ascii="Cambria" w:hAnsi="Cambria"/>
                <w:sz w:val="18"/>
                <w:szCs w:val="16"/>
              </w:rPr>
              <w:t>Véhicule : marque                               n°</w:t>
            </w:r>
          </w:p>
        </w:tc>
      </w:tr>
      <w:tr w:rsidR="008C196A">
        <w:trPr>
          <w:trHeight w:val="890"/>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sz w:val="18"/>
                <w:szCs w:val="16"/>
              </w:rPr>
            </w:pPr>
            <w:r>
              <w:rPr>
                <w:rFonts w:ascii="Cambria" w:hAnsi="Cambria"/>
                <w:sz w:val="18"/>
                <w:szCs w:val="16"/>
              </w:rPr>
              <w:t>Pièce d’identité  (carte identité, permis conduire)</w:t>
            </w:r>
          </w:p>
          <w:p w:rsidR="008C196A" w:rsidRDefault="00000000">
            <w:pPr>
              <w:widowControl w:val="0"/>
              <w:rPr>
                <w:rFonts w:ascii="Cambria" w:hAnsi="Cambria"/>
                <w:sz w:val="18"/>
                <w:szCs w:val="16"/>
              </w:rPr>
            </w:pPr>
            <w:r>
              <w:rPr>
                <w:rFonts w:ascii="Cambria" w:hAnsi="Cambria"/>
                <w:sz w:val="18"/>
                <w:szCs w:val="16"/>
              </w:rPr>
              <w:t>n° :</w:t>
            </w:r>
          </w:p>
          <w:p w:rsidR="008C196A" w:rsidRDefault="00000000">
            <w:pPr>
              <w:widowControl w:val="0"/>
              <w:rPr>
                <w:rFonts w:ascii="Cambria" w:hAnsi="Cambria"/>
                <w:sz w:val="18"/>
                <w:szCs w:val="16"/>
              </w:rPr>
            </w:pPr>
            <w:r>
              <w:rPr>
                <w:rFonts w:ascii="Cambria" w:hAnsi="Cambria"/>
                <w:sz w:val="18"/>
                <w:szCs w:val="16"/>
              </w:rPr>
              <w:t>Délivrée le :</w:t>
            </w:r>
          </w:p>
          <w:p w:rsidR="008C196A" w:rsidRDefault="00000000">
            <w:pPr>
              <w:widowControl w:val="0"/>
              <w:rPr>
                <w:rFonts w:ascii="Cambria" w:hAnsi="Cambria"/>
                <w:sz w:val="18"/>
              </w:rPr>
            </w:pPr>
            <w:r>
              <w:rPr>
                <w:rFonts w:ascii="Cambria" w:hAnsi="Cambria"/>
                <w:sz w:val="18"/>
                <w:szCs w:val="16"/>
              </w:rPr>
              <w:t>Par :</w:t>
            </w:r>
          </w:p>
        </w:tc>
      </w:tr>
      <w:tr w:rsidR="008C196A">
        <w:trPr>
          <w:trHeight w:val="412"/>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sz w:val="18"/>
              </w:rPr>
            </w:pPr>
            <w:r>
              <w:rPr>
                <w:rFonts w:ascii="Cambria" w:hAnsi="Cambria"/>
                <w:sz w:val="18"/>
                <w:szCs w:val="16"/>
              </w:rPr>
              <w:t>Téléphone :</w:t>
            </w:r>
          </w:p>
        </w:tc>
      </w:tr>
      <w:tr w:rsidR="008C196A">
        <w:trPr>
          <w:trHeight w:val="412"/>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sz w:val="18"/>
              </w:rPr>
            </w:pPr>
            <w:r>
              <w:rPr>
                <w:rFonts w:ascii="Cambria" w:hAnsi="Cambria"/>
                <w:sz w:val="18"/>
                <w:szCs w:val="16"/>
              </w:rPr>
              <w:t>Mail :</w:t>
            </w:r>
          </w:p>
        </w:tc>
      </w:tr>
      <w:tr w:rsidR="008C196A">
        <w:trPr>
          <w:trHeight w:val="505"/>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color w:val="FF6600"/>
                <w:sz w:val="18"/>
                <w:szCs w:val="16"/>
              </w:rPr>
            </w:pPr>
            <w:r>
              <w:rPr>
                <w:rFonts w:ascii="Cambria" w:hAnsi="Cambria"/>
                <w:sz w:val="18"/>
                <w:szCs w:val="16"/>
                <w:u w:val="single"/>
              </w:rPr>
              <w:t>Professionnels :</w:t>
            </w:r>
            <w:r>
              <w:rPr>
                <w:rFonts w:ascii="Cambria" w:hAnsi="Cambria"/>
                <w:sz w:val="18"/>
                <w:szCs w:val="16"/>
              </w:rPr>
              <w:t xml:space="preserve">  n° de SIRET ou R.C. :    Raison sociale</w:t>
            </w:r>
          </w:p>
          <w:p w:rsidR="008C196A" w:rsidRDefault="00000000">
            <w:pPr>
              <w:widowControl w:val="0"/>
              <w:rPr>
                <w:rFonts w:ascii="Cambria" w:hAnsi="Cambria"/>
                <w:sz w:val="18"/>
              </w:rPr>
            </w:pPr>
            <w:bookmarkStart w:id="0" w:name="_Hlk127098957"/>
            <w:r>
              <w:rPr>
                <w:rFonts w:ascii="Cambria" w:hAnsi="Cambria"/>
                <w:sz w:val="18"/>
                <w:szCs w:val="16"/>
              </w:rPr>
              <w:t>Nature des objets proposés :</w:t>
            </w:r>
            <w:bookmarkEnd w:id="0"/>
          </w:p>
        </w:tc>
      </w:tr>
      <w:tr w:rsidR="008C196A">
        <w:trPr>
          <w:trHeight w:val="181"/>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widowControl w:val="0"/>
              <w:rPr>
                <w:rFonts w:ascii="Cambria" w:hAnsi="Cambria"/>
                <w:color w:val="FF6600"/>
                <w:sz w:val="22"/>
                <w:szCs w:val="22"/>
              </w:rPr>
            </w:pPr>
            <w:r>
              <w:rPr>
                <w:rFonts w:ascii="Cambria" w:hAnsi="Cambria"/>
                <w:sz w:val="18"/>
                <w:szCs w:val="16"/>
              </w:rPr>
              <w:t xml:space="preserve">Longueur du stand en mètres.  </w:t>
            </w:r>
            <w:r>
              <w:rPr>
                <w:rFonts w:ascii="Cambria" w:hAnsi="Cambria"/>
                <w:sz w:val="22"/>
                <w:szCs w:val="22"/>
              </w:rPr>
              <w:t>03 ⎕ 06 ⎕ 09 ⎕12 ⎕ 15 ⎕      … ⎕</w:t>
            </w:r>
          </w:p>
          <w:p w:rsidR="008C196A" w:rsidRDefault="008C196A">
            <w:pPr>
              <w:widowControl w:val="0"/>
              <w:rPr>
                <w:rFonts w:ascii="Cambria" w:hAnsi="Cambria"/>
                <w:sz w:val="12"/>
              </w:rPr>
            </w:pPr>
          </w:p>
        </w:tc>
      </w:tr>
      <w:tr w:rsidR="008C196A">
        <w:trPr>
          <w:trHeight w:val="550"/>
        </w:trPr>
        <w:tc>
          <w:tcPr>
            <w:tcW w:w="10260" w:type="dxa"/>
            <w:tcBorders>
              <w:top w:val="single" w:sz="2" w:space="0" w:color="000000"/>
              <w:left w:val="single" w:sz="2" w:space="0" w:color="000000"/>
              <w:bottom w:val="single" w:sz="2" w:space="0" w:color="000000"/>
              <w:right w:val="single" w:sz="2" w:space="0" w:color="000000"/>
            </w:tcBorders>
          </w:tcPr>
          <w:p w:rsidR="008C196A" w:rsidRDefault="00000000">
            <w:pPr>
              <w:pStyle w:val="Titre5"/>
              <w:widowControl w:val="0"/>
              <w:rPr>
                <w:u w:val="single"/>
              </w:rPr>
            </w:pPr>
            <w:r>
              <w:t>Consignes  particulières concernant l’emplacement</w:t>
            </w:r>
          </w:p>
          <w:p w:rsidR="008C196A" w:rsidRDefault="008C196A">
            <w:pPr>
              <w:widowControl w:val="0"/>
              <w:rPr>
                <w:rFonts w:ascii="Cambria" w:hAnsi="Cambria"/>
                <w:sz w:val="18"/>
              </w:rPr>
            </w:pPr>
          </w:p>
        </w:tc>
      </w:tr>
    </w:tbl>
    <w:p w:rsidR="008C196A" w:rsidRDefault="00000000">
      <w:pPr>
        <w:pStyle w:val="Corpsdetexte2"/>
        <w:rPr>
          <w:color w:val="000000" w:themeColor="text1"/>
        </w:rPr>
      </w:pPr>
      <w:bookmarkStart w:id="1" w:name="_Hlk127098902"/>
      <w:r>
        <w:rPr>
          <w:color w:val="000000" w:themeColor="text1"/>
        </w:rPr>
        <w:t>« Je soussigné certifie ne pas avoir exposé dans deux autres manifestations de même nature au cours de l’année civile »</w:t>
      </w:r>
      <w:bookmarkEnd w:id="1"/>
    </w:p>
    <w:p w:rsidR="008C196A" w:rsidRDefault="008C196A">
      <w:pPr>
        <w:jc w:val="both"/>
        <w:rPr>
          <w:rFonts w:ascii="Cambria" w:hAnsi="Cambria"/>
          <w:color w:val="000000" w:themeColor="text1"/>
          <w:sz w:val="18"/>
          <w:szCs w:val="18"/>
        </w:rPr>
      </w:pPr>
    </w:p>
    <w:p w:rsidR="008C196A" w:rsidRDefault="00000000">
      <w:pPr>
        <w:rPr>
          <w:rFonts w:ascii="Cambria" w:hAnsi="Cambria"/>
        </w:rPr>
      </w:pPr>
      <w:r>
        <w:rPr>
          <w:rFonts w:ascii="Cambria" w:hAnsi="Cambria"/>
        </w:rPr>
        <w:t xml:space="preserve">Je réserve ______  mètres au prix de </w:t>
      </w:r>
      <w:r>
        <w:rPr>
          <w:b/>
          <w:bCs/>
        </w:rPr>
        <w:t>5 € par tranche de 3 mètres linéaires</w:t>
      </w:r>
      <w:r>
        <w:rPr>
          <w:rFonts w:ascii="Cambria" w:hAnsi="Cambria"/>
        </w:rPr>
        <w:t xml:space="preserve"> = </w:t>
      </w:r>
    </w:p>
    <w:p w:rsidR="008C196A" w:rsidRDefault="008C196A">
      <w:pPr>
        <w:rPr>
          <w:rFonts w:ascii="Cambria" w:hAnsi="Cambria"/>
          <w:sz w:val="16"/>
          <w:szCs w:val="16"/>
        </w:rPr>
      </w:pPr>
    </w:p>
    <w:p w:rsidR="008C196A" w:rsidRDefault="00000000">
      <w:pPr>
        <w:rPr>
          <w:rFonts w:ascii="Cambria" w:hAnsi="Cambria"/>
          <w:sz w:val="12"/>
        </w:rPr>
      </w:pPr>
      <w:r>
        <w:rPr>
          <w:rFonts w:ascii="Cambria" w:hAnsi="Cambria"/>
        </w:rPr>
        <w:t xml:space="preserve">                                                                       TOTAL  A PAYER : ------------------------ Euros</w:t>
      </w:r>
    </w:p>
    <w:p w:rsidR="008C196A" w:rsidRDefault="00000000">
      <w:pPr>
        <w:pStyle w:val="Titre2"/>
        <w:rPr>
          <w:rFonts w:ascii="Cambria" w:hAnsi="Cambria"/>
          <w:b/>
          <w:bCs/>
          <w:sz w:val="22"/>
        </w:rPr>
      </w:pPr>
      <w:r>
        <w:rPr>
          <w:rFonts w:ascii="Cambria" w:hAnsi="Cambria"/>
          <w:b/>
          <w:bCs/>
          <w:sz w:val="22"/>
        </w:rPr>
        <w:t xml:space="preserve">Je joints un chèque de ce montant à l'ordre de </w:t>
      </w:r>
      <w:r>
        <w:rPr>
          <w:rFonts w:ascii="Cambria" w:hAnsi="Cambria"/>
          <w:b/>
          <w:bCs/>
          <w:sz w:val="22"/>
          <w:szCs w:val="16"/>
          <w:u w:val="single"/>
        </w:rPr>
        <w:t>Aquario-Club Nord-Meusien</w:t>
      </w:r>
    </w:p>
    <w:p w:rsidR="008C196A" w:rsidRDefault="00000000">
      <w:pPr>
        <w:rPr>
          <w:rFonts w:ascii="Cambria" w:hAnsi="Cambria"/>
          <w:sz w:val="22"/>
        </w:rPr>
      </w:pPr>
      <w:r>
        <w:rPr>
          <w:rFonts w:ascii="Cambria" w:hAnsi="Cambria"/>
          <w:sz w:val="22"/>
        </w:rPr>
        <w:t>La réservation ne sera effective que si elle est accompagnée du chèque correspondant.</w:t>
      </w:r>
    </w:p>
    <w:p w:rsidR="008C196A" w:rsidRDefault="008C196A">
      <w:pPr>
        <w:pStyle w:val="Corpsdetexte"/>
        <w:widowControl/>
        <w:rPr>
          <w:rFonts w:ascii="Cambria" w:hAnsi="Cambria"/>
          <w:sz w:val="18"/>
          <w:szCs w:val="16"/>
        </w:rPr>
      </w:pPr>
    </w:p>
    <w:p w:rsidR="008C196A" w:rsidRDefault="00000000">
      <w:pPr>
        <w:pStyle w:val="Corpsdetexte"/>
        <w:widowControl/>
        <w:rPr>
          <w:rFonts w:ascii="Cambria" w:hAnsi="Cambria"/>
          <w:sz w:val="18"/>
          <w:szCs w:val="16"/>
        </w:rPr>
      </w:pPr>
      <w:r>
        <w:rPr>
          <w:rFonts w:ascii="Cambria" w:hAnsi="Cambria"/>
          <w:sz w:val="18"/>
          <w:szCs w:val="16"/>
        </w:rPr>
        <w:t>Je soussigné…………………………………………………..    déclare avoir pris connaissance du règlement ci-dessus et m’engage à m’y conformer.</w:t>
      </w:r>
    </w:p>
    <w:p w:rsidR="008C196A" w:rsidRDefault="008C196A">
      <w:pPr>
        <w:jc w:val="both"/>
        <w:rPr>
          <w:rFonts w:ascii="Cambria" w:hAnsi="Cambria"/>
          <w:sz w:val="18"/>
          <w:szCs w:val="18"/>
        </w:rPr>
      </w:pPr>
    </w:p>
    <w:p w:rsidR="008C196A" w:rsidRDefault="00000000">
      <w:pPr>
        <w:rPr>
          <w:rFonts w:ascii="Cambria" w:hAnsi="Cambria"/>
          <w:sz w:val="18"/>
        </w:rPr>
      </w:pPr>
      <w:r>
        <w:rPr>
          <w:rFonts w:ascii="Cambria" w:hAnsi="Cambria"/>
          <w:i/>
          <w:iCs/>
          <w:sz w:val="18"/>
          <w:szCs w:val="16"/>
        </w:rPr>
        <w:t xml:space="preserve">                            date                                                                               Signature:</w:t>
      </w:r>
    </w:p>
    <w:sectPr w:rsidR="008C196A">
      <w:pgSz w:w="11906" w:h="16838"/>
      <w:pgMar w:top="142" w:right="737" w:bottom="426" w:left="73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cko Regular Caps">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olidayPi BT">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A7D97"/>
    <w:multiLevelType w:val="multilevel"/>
    <w:tmpl w:val="D2045B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AD0B2D"/>
    <w:multiLevelType w:val="multilevel"/>
    <w:tmpl w:val="E2C8C52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740792"/>
    <w:multiLevelType w:val="multilevel"/>
    <w:tmpl w:val="2924AB9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5123108">
    <w:abstractNumId w:val="1"/>
  </w:num>
  <w:num w:numId="2" w16cid:durableId="747312327">
    <w:abstractNumId w:val="2"/>
  </w:num>
  <w:num w:numId="3" w16cid:durableId="108183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6A"/>
    <w:rsid w:val="008C196A"/>
    <w:rsid w:val="00F07F6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6833B-D990-4193-93F0-5BD5154D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EA"/>
    <w:rPr>
      <w:sz w:val="24"/>
      <w:szCs w:val="24"/>
    </w:rPr>
  </w:style>
  <w:style w:type="paragraph" w:styleId="Titre1">
    <w:name w:val="heading 1"/>
    <w:basedOn w:val="Normal"/>
    <w:qFormat/>
    <w:rsid w:val="00DF3BEA"/>
    <w:pPr>
      <w:keepNext/>
      <w:widowControl w:val="0"/>
      <w:jc w:val="center"/>
      <w:outlineLvl w:val="0"/>
    </w:pPr>
    <w:rPr>
      <w:rFonts w:ascii="Gecko Regular Caps" w:hAnsi="Gecko Regular Caps"/>
      <w:kern w:val="2"/>
      <w:sz w:val="44"/>
      <w:szCs w:val="44"/>
    </w:rPr>
  </w:style>
  <w:style w:type="paragraph" w:styleId="Titre2">
    <w:name w:val="heading 2"/>
    <w:basedOn w:val="Normal"/>
    <w:qFormat/>
    <w:rsid w:val="00DF3BEA"/>
    <w:pPr>
      <w:keepNext/>
      <w:widowControl w:val="0"/>
      <w:outlineLvl w:val="1"/>
    </w:pPr>
    <w:rPr>
      <w:kern w:val="2"/>
      <w:sz w:val="32"/>
      <w:szCs w:val="32"/>
    </w:rPr>
  </w:style>
  <w:style w:type="paragraph" w:styleId="Titre3">
    <w:name w:val="heading 3"/>
    <w:basedOn w:val="Normal"/>
    <w:qFormat/>
    <w:rsid w:val="00DF3BEA"/>
    <w:pPr>
      <w:keepNext/>
      <w:widowControl w:val="0"/>
      <w:jc w:val="center"/>
      <w:outlineLvl w:val="2"/>
    </w:pPr>
    <w:rPr>
      <w:kern w:val="2"/>
      <w:sz w:val="32"/>
      <w:szCs w:val="32"/>
      <w:u w:val="single"/>
    </w:rPr>
  </w:style>
  <w:style w:type="paragraph" w:styleId="Titre4">
    <w:name w:val="heading 4"/>
    <w:basedOn w:val="Normal"/>
    <w:next w:val="Normal"/>
    <w:qFormat/>
    <w:rsid w:val="00DF3BEA"/>
    <w:pPr>
      <w:keepNext/>
      <w:jc w:val="center"/>
      <w:outlineLvl w:val="3"/>
    </w:pPr>
    <w:rPr>
      <w:rFonts w:ascii="Cambria" w:hAnsi="Cambria"/>
      <w:sz w:val="36"/>
    </w:rPr>
  </w:style>
  <w:style w:type="paragraph" w:styleId="Titre5">
    <w:name w:val="heading 5"/>
    <w:basedOn w:val="Normal"/>
    <w:next w:val="Normal"/>
    <w:qFormat/>
    <w:rsid w:val="00DF3BEA"/>
    <w:pPr>
      <w:keepNext/>
      <w:outlineLvl w:val="4"/>
    </w:pPr>
    <w:rPr>
      <w:rFonts w:ascii="Cambria" w:hAnsi="Cambria"/>
      <w:i/>
      <w:iCs/>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636F8"/>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semiHidden/>
    <w:rsid w:val="00DF3BEA"/>
    <w:pPr>
      <w:widowControl w:val="0"/>
      <w:jc w:val="both"/>
    </w:pPr>
    <w:rPr>
      <w:kern w:val="2"/>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rpsdetexte2">
    <w:name w:val="Body Text 2"/>
    <w:basedOn w:val="Normal"/>
    <w:semiHidden/>
    <w:qFormat/>
    <w:rsid w:val="00DF3BEA"/>
    <w:pPr>
      <w:jc w:val="both"/>
    </w:pPr>
    <w:rPr>
      <w:rFonts w:ascii="Cambria" w:hAnsi="Cambria"/>
      <w:sz w:val="18"/>
      <w:szCs w:val="18"/>
    </w:rPr>
  </w:style>
  <w:style w:type="paragraph" w:styleId="Textedebulles">
    <w:name w:val="Balloon Text"/>
    <w:basedOn w:val="Normal"/>
    <w:link w:val="TextedebullesCar"/>
    <w:uiPriority w:val="99"/>
    <w:semiHidden/>
    <w:unhideWhenUsed/>
    <w:qFormat/>
    <w:rsid w:val="006636F8"/>
    <w:rPr>
      <w:rFonts w:ascii="Tahoma" w:hAnsi="Tahoma" w:cs="Tahoma"/>
      <w:sz w:val="16"/>
      <w:szCs w:val="16"/>
    </w:rPr>
  </w:style>
  <w:style w:type="paragraph" w:customStyle="1" w:styleId="Default">
    <w:name w:val="Default"/>
    <w:qFormat/>
    <w:rsid w:val="009757E6"/>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3491</Characters>
  <Application>Microsoft Office Word</Application>
  <DocSecurity>0</DocSecurity>
  <Lines>29</Lines>
  <Paragraphs>8</Paragraphs>
  <ScaleCrop>false</ScaleCrop>
  <Company>Colinter</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e BROCANTE</dc:title>
  <dc:subject/>
  <dc:creator>Béatrice</dc:creator>
  <dc:description/>
  <cp:lastModifiedBy>schann Christophe</cp:lastModifiedBy>
  <cp:revision>2</cp:revision>
  <cp:lastPrinted>2016-02-23T07:54:00Z</cp:lastPrinted>
  <dcterms:created xsi:type="dcterms:W3CDTF">2024-03-24T09:23:00Z</dcterms:created>
  <dcterms:modified xsi:type="dcterms:W3CDTF">2024-03-24T09:23:00Z</dcterms:modified>
  <dc:language>fr-FR</dc:language>
</cp:coreProperties>
</file>