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A0A" w:rsidRPr="0032729A" w:rsidRDefault="0008307F" w:rsidP="0008307F">
      <w:pPr>
        <w:jc w:val="center"/>
        <w:rPr>
          <w:rFonts w:ascii="Segoe Script" w:hAnsi="Segoe Script"/>
          <w:b/>
          <w:sz w:val="28"/>
          <w:szCs w:val="28"/>
        </w:rPr>
      </w:pPr>
      <w:r w:rsidRPr="0032729A">
        <w:rPr>
          <w:rFonts w:ascii="Segoe Script" w:hAnsi="Segoe Script"/>
          <w:b/>
          <w:sz w:val="28"/>
          <w:szCs w:val="28"/>
        </w:rPr>
        <w:t>PUCES DE COUTURIERES ET LOISIRS CREATIFS</w:t>
      </w:r>
    </w:p>
    <w:p w:rsidR="0008307F" w:rsidRDefault="0008307F" w:rsidP="0008307F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Organisées par l’association Savoir-Faire et Faire-Savoir</w:t>
      </w:r>
    </w:p>
    <w:p w:rsidR="0008307F" w:rsidRDefault="0008307F" w:rsidP="0008307F">
      <w:pPr>
        <w:jc w:val="center"/>
        <w:rPr>
          <w:rFonts w:ascii="Century Gothic" w:hAnsi="Century Gothic"/>
        </w:rPr>
      </w:pPr>
    </w:p>
    <w:p w:rsidR="0008307F" w:rsidRPr="0032729A" w:rsidRDefault="0008307F" w:rsidP="0008307F">
      <w:pPr>
        <w:jc w:val="center"/>
        <w:rPr>
          <w:rFonts w:ascii="Segoe Script" w:hAnsi="Segoe Script"/>
          <w:b/>
          <w:sz w:val="32"/>
          <w:szCs w:val="32"/>
        </w:rPr>
      </w:pPr>
      <w:r w:rsidRPr="0032729A">
        <w:rPr>
          <w:rFonts w:ascii="Segoe Script" w:hAnsi="Segoe Script"/>
          <w:b/>
          <w:sz w:val="32"/>
          <w:szCs w:val="32"/>
        </w:rPr>
        <w:t>Le samedi 18 Octobre 2025 de 10 heures à 18 heures</w:t>
      </w:r>
    </w:p>
    <w:p w:rsidR="0008307F" w:rsidRPr="0032729A" w:rsidRDefault="0008307F" w:rsidP="0008307F">
      <w:pPr>
        <w:jc w:val="center"/>
        <w:rPr>
          <w:rFonts w:ascii="Segoe Script" w:hAnsi="Segoe Script"/>
          <w:sz w:val="28"/>
          <w:szCs w:val="28"/>
        </w:rPr>
      </w:pPr>
      <w:r w:rsidRPr="0032729A">
        <w:rPr>
          <w:rFonts w:ascii="Segoe Script" w:hAnsi="Segoe Script"/>
          <w:sz w:val="28"/>
          <w:szCs w:val="28"/>
        </w:rPr>
        <w:t>Salle Georges Brassens à Villers Saint Paul</w:t>
      </w:r>
    </w:p>
    <w:p w:rsidR="0008307F" w:rsidRDefault="0008307F" w:rsidP="0008307F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Restauration rapide et buvette sur place</w:t>
      </w:r>
    </w:p>
    <w:p w:rsidR="0008307F" w:rsidRDefault="0008307F" w:rsidP="0008307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(</w:t>
      </w:r>
      <w:r w:rsidRPr="0008307F">
        <w:rPr>
          <w:rFonts w:ascii="Century Gothic" w:hAnsi="Century Gothic"/>
          <w:sz w:val="24"/>
          <w:szCs w:val="24"/>
        </w:rPr>
        <w:t>Formule à 6 euros : tartes variées avec ou sans viande + boisson + dessert + café ou thé</w:t>
      </w:r>
      <w:r>
        <w:rPr>
          <w:rFonts w:ascii="Century Gothic" w:hAnsi="Century Gothic"/>
          <w:sz w:val="24"/>
          <w:szCs w:val="24"/>
        </w:rPr>
        <w:t>)</w:t>
      </w:r>
    </w:p>
    <w:p w:rsidR="0008307F" w:rsidRDefault="0008307F" w:rsidP="0008307F">
      <w:pPr>
        <w:rPr>
          <w:rFonts w:ascii="Century Gothic" w:hAnsi="Century Gothic"/>
          <w:sz w:val="24"/>
          <w:szCs w:val="24"/>
        </w:rPr>
      </w:pPr>
    </w:p>
    <w:p w:rsidR="0008307F" w:rsidRDefault="0008307F" w:rsidP="0008307F">
      <w:pPr>
        <w:jc w:val="center"/>
        <w:rPr>
          <w:rFonts w:ascii="Century Gothic" w:hAnsi="Century Gothic"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  <w:u w:val="single"/>
        </w:rPr>
        <w:t xml:space="preserve">Bulletin d’inscription </w:t>
      </w:r>
      <w:r w:rsidR="0032729A">
        <w:rPr>
          <w:rFonts w:ascii="Century Gothic" w:hAnsi="Century Gothic"/>
          <w:sz w:val="24"/>
          <w:szCs w:val="24"/>
          <w:u w:val="single"/>
        </w:rPr>
        <w:t xml:space="preserve"> - </w:t>
      </w:r>
      <w:r>
        <w:rPr>
          <w:rFonts w:ascii="Century Gothic" w:hAnsi="Century Gothic"/>
          <w:sz w:val="24"/>
          <w:szCs w:val="24"/>
          <w:u w:val="single"/>
        </w:rPr>
        <w:t>personne physique</w:t>
      </w:r>
    </w:p>
    <w:p w:rsidR="0008307F" w:rsidRDefault="0008307F" w:rsidP="0008307F">
      <w:pPr>
        <w:rPr>
          <w:rFonts w:ascii="Century Gothic" w:hAnsi="Century Gothic"/>
          <w:sz w:val="24"/>
          <w:szCs w:val="24"/>
        </w:rPr>
      </w:pPr>
    </w:p>
    <w:p w:rsidR="0008307F" w:rsidRDefault="0008307F" w:rsidP="0008307F">
      <w:pPr>
        <w:rPr>
          <w:rFonts w:ascii="Century Gothic" w:hAnsi="Century Gothic"/>
          <w:b/>
          <w:sz w:val="24"/>
          <w:szCs w:val="24"/>
        </w:rPr>
      </w:pPr>
      <w:r w:rsidRPr="0008307F">
        <w:rPr>
          <w:rFonts w:ascii="Century Gothic" w:hAnsi="Century Gothic"/>
          <w:b/>
          <w:sz w:val="24"/>
          <w:szCs w:val="24"/>
        </w:rPr>
        <w:t>Je soussigné(e)</w:t>
      </w:r>
    </w:p>
    <w:p w:rsidR="0008307F" w:rsidRDefault="0008307F" w:rsidP="0008307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Nom  ……………………………………………. Prénom  ………………………………………………</w:t>
      </w:r>
      <w:r w:rsidR="00195A82">
        <w:rPr>
          <w:rFonts w:ascii="Century Gothic" w:hAnsi="Century Gothic"/>
          <w:sz w:val="24"/>
          <w:szCs w:val="24"/>
        </w:rPr>
        <w:t>..</w:t>
      </w:r>
    </w:p>
    <w:p w:rsidR="0008307F" w:rsidRDefault="0008307F" w:rsidP="0008307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Né</w:t>
      </w:r>
      <w:r w:rsidR="00195A82">
        <w:rPr>
          <w:rFonts w:ascii="Century Gothic" w:hAnsi="Century Gothic"/>
          <w:sz w:val="24"/>
          <w:szCs w:val="24"/>
        </w:rPr>
        <w:t>(e) le …………………………. à ………………………………………………………………………..</w:t>
      </w:r>
    </w:p>
    <w:p w:rsidR="00195A82" w:rsidRDefault="00195A82" w:rsidP="0008307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Adresse……………………………………………....... CP ………………..</w:t>
      </w:r>
    </w:p>
    <w:p w:rsidR="00195A82" w:rsidRDefault="00195A82" w:rsidP="0008307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Ville …………………………………………………….</w:t>
      </w:r>
    </w:p>
    <w:p w:rsidR="00195A82" w:rsidRDefault="00195A82" w:rsidP="0008307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Tél. ……………………………………… Adresse mail ……………………………………………………</w:t>
      </w:r>
    </w:p>
    <w:p w:rsidR="00195A82" w:rsidRDefault="00195A82" w:rsidP="0008307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N° pièce identité ……………………………………………………………………………………………</w:t>
      </w:r>
      <w:bookmarkStart w:id="0" w:name="_GoBack"/>
      <w:bookmarkEnd w:id="0"/>
    </w:p>
    <w:p w:rsidR="00195A82" w:rsidRDefault="00195A82" w:rsidP="0008307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Délivrée par ………………………………………. Le …………...........................................................</w:t>
      </w:r>
    </w:p>
    <w:p w:rsidR="00195A82" w:rsidRDefault="00195A82" w:rsidP="0008307F">
      <w:pPr>
        <w:rPr>
          <w:rFonts w:ascii="Century Gothic" w:hAnsi="Century Gothic"/>
          <w:sz w:val="24"/>
          <w:szCs w:val="24"/>
        </w:rPr>
      </w:pPr>
    </w:p>
    <w:p w:rsidR="00195A82" w:rsidRDefault="00195A82" w:rsidP="0008307F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Déclare sur l’honneur :</w:t>
      </w:r>
    </w:p>
    <w:p w:rsidR="00195A82" w:rsidRPr="00195A82" w:rsidRDefault="00195A82" w:rsidP="00195A82">
      <w:pPr>
        <w:pStyle w:val="Paragraphedeliste"/>
        <w:numPr>
          <w:ilvl w:val="0"/>
          <w:numId w:val="1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ne pas être commerçant</w:t>
      </w:r>
    </w:p>
    <w:p w:rsidR="00195A82" w:rsidRPr="00D96DD1" w:rsidRDefault="00195A82" w:rsidP="00195A82">
      <w:pPr>
        <w:pStyle w:val="Paragraphedeliste"/>
        <w:numPr>
          <w:ilvl w:val="0"/>
          <w:numId w:val="1"/>
        </w:numPr>
        <w:rPr>
          <w:rFonts w:ascii="Century Gothic" w:hAnsi="Century Gothic"/>
          <w:b/>
          <w:sz w:val="24"/>
          <w:szCs w:val="24"/>
        </w:rPr>
      </w:pPr>
      <w:r w:rsidRPr="00D96DD1">
        <w:rPr>
          <w:rFonts w:ascii="Century Gothic" w:hAnsi="Century Gothic"/>
          <w:sz w:val="24"/>
          <w:szCs w:val="24"/>
        </w:rPr>
        <w:t xml:space="preserve">ne vendre que des objets personnels et usagés (seuls sont acceptés à la vente les articles concernant la couture, le tricot, la broderie, le patchwork et les loisirs créatifs). </w:t>
      </w:r>
      <w:r w:rsidR="00D96DD1">
        <w:rPr>
          <w:rFonts w:ascii="Century Gothic" w:hAnsi="Century Gothic"/>
          <w:sz w:val="24"/>
          <w:szCs w:val="24"/>
        </w:rPr>
        <w:t>La</w:t>
      </w:r>
      <w:r w:rsidRPr="00D96DD1">
        <w:rPr>
          <w:rFonts w:ascii="Century Gothic" w:hAnsi="Century Gothic"/>
          <w:sz w:val="24"/>
          <w:szCs w:val="24"/>
        </w:rPr>
        <w:t xml:space="preserve"> vente de photocopie de modèle est interdite car ceci constitue de la contrefaçon. En cas de non-respect de ce principe, le vendeur est entièrement responsable. </w:t>
      </w:r>
    </w:p>
    <w:p w:rsidR="00D96DD1" w:rsidRPr="00D96DD1" w:rsidRDefault="00D96DD1" w:rsidP="00195A82">
      <w:pPr>
        <w:pStyle w:val="Paragraphedeliste"/>
        <w:numPr>
          <w:ilvl w:val="0"/>
          <w:numId w:val="1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 non-participation à 2 autres manifestations de même nature au cours de l’année civile.</w:t>
      </w:r>
    </w:p>
    <w:p w:rsidR="00D96DD1" w:rsidRDefault="00D96DD1" w:rsidP="00D96DD1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Fait à …………………………………………..  </w:t>
      </w:r>
      <w:proofErr w:type="gramStart"/>
      <w:r>
        <w:rPr>
          <w:rFonts w:ascii="Century Gothic" w:hAnsi="Century Gothic"/>
          <w:b/>
          <w:sz w:val="24"/>
          <w:szCs w:val="24"/>
        </w:rPr>
        <w:t>le</w:t>
      </w:r>
      <w:proofErr w:type="gramEnd"/>
      <w:r>
        <w:rPr>
          <w:rFonts w:ascii="Century Gothic" w:hAnsi="Century Gothic"/>
          <w:b/>
          <w:sz w:val="24"/>
          <w:szCs w:val="24"/>
        </w:rPr>
        <w:t xml:space="preserve"> ……………………………………..</w:t>
      </w:r>
    </w:p>
    <w:p w:rsidR="00D96DD1" w:rsidRDefault="00D96DD1" w:rsidP="00D96DD1">
      <w:pPr>
        <w:rPr>
          <w:rFonts w:ascii="Century Gothic" w:hAnsi="Century Gothic"/>
          <w:b/>
          <w:sz w:val="24"/>
          <w:szCs w:val="24"/>
        </w:rPr>
      </w:pPr>
    </w:p>
    <w:p w:rsidR="00D96DD1" w:rsidRDefault="00D96DD1" w:rsidP="00D96DD1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 w:rsidR="0032729A">
        <w:rPr>
          <w:rFonts w:ascii="Century Gothic" w:hAnsi="Century Gothic"/>
          <w:b/>
          <w:sz w:val="24"/>
          <w:szCs w:val="24"/>
        </w:rPr>
        <w:t xml:space="preserve">                            Signature</w:t>
      </w:r>
      <w:r>
        <w:rPr>
          <w:rFonts w:ascii="Century Gothic" w:hAnsi="Century Gothic"/>
          <w:b/>
          <w:sz w:val="24"/>
          <w:szCs w:val="24"/>
        </w:rPr>
        <w:t>………………………………………………….</w:t>
      </w:r>
    </w:p>
    <w:p w:rsidR="00D96DD1" w:rsidRDefault="00D96DD1" w:rsidP="00D96DD1">
      <w:pPr>
        <w:rPr>
          <w:rFonts w:ascii="Century Gothic" w:hAnsi="Century Gothic"/>
          <w:b/>
          <w:sz w:val="24"/>
          <w:szCs w:val="24"/>
        </w:rPr>
      </w:pPr>
    </w:p>
    <w:p w:rsidR="00D96DD1" w:rsidRDefault="00D96DD1" w:rsidP="00D96DD1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Tarif : </w:t>
      </w:r>
      <w:r>
        <w:rPr>
          <w:rFonts w:ascii="Century Gothic" w:hAnsi="Century Gothic"/>
          <w:sz w:val="24"/>
          <w:szCs w:val="24"/>
        </w:rPr>
        <w:t xml:space="preserve">7 euros la table de 1 m 80 + 1 grille </w:t>
      </w:r>
      <w:r>
        <w:rPr>
          <w:rFonts w:ascii="Century Gothic" w:hAnsi="Century Gothic"/>
          <w:b/>
          <w:sz w:val="24"/>
          <w:szCs w:val="24"/>
        </w:rPr>
        <w:t>limité à 2 tables par participant</w:t>
      </w:r>
    </w:p>
    <w:p w:rsidR="00D96DD1" w:rsidRDefault="00D96DD1" w:rsidP="00D96DD1">
      <w:pPr>
        <w:rPr>
          <w:rFonts w:ascii="Century Gothic" w:hAnsi="Century Gothic"/>
          <w:b/>
          <w:sz w:val="24"/>
          <w:szCs w:val="24"/>
        </w:rPr>
      </w:pPr>
    </w:p>
    <w:p w:rsidR="00D96DD1" w:rsidRDefault="00D96DD1" w:rsidP="00D96DD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Inscription, règlement et </w:t>
      </w:r>
      <w:r>
        <w:rPr>
          <w:rFonts w:ascii="Century Gothic" w:hAnsi="Century Gothic"/>
          <w:b/>
          <w:sz w:val="24"/>
          <w:szCs w:val="24"/>
        </w:rPr>
        <w:t xml:space="preserve">photocopie de la pièce d’identité recto-verso </w:t>
      </w:r>
      <w:r>
        <w:rPr>
          <w:rFonts w:ascii="Century Gothic" w:hAnsi="Century Gothic"/>
          <w:sz w:val="24"/>
          <w:szCs w:val="24"/>
        </w:rPr>
        <w:t>à envoyer :</w:t>
      </w:r>
    </w:p>
    <w:p w:rsidR="00D96DD1" w:rsidRDefault="00D96DD1" w:rsidP="00D96DD1">
      <w:pPr>
        <w:pStyle w:val="Paragraphedeliste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par courrier chez la secrétaire  Pascaline POTY</w:t>
      </w:r>
    </w:p>
    <w:p w:rsidR="00D96DD1" w:rsidRDefault="00D96DD1" w:rsidP="00D96DD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                                                 157 bis rue Aristide Briand</w:t>
      </w:r>
    </w:p>
    <w:p w:rsidR="00D96DD1" w:rsidRDefault="00D96DD1" w:rsidP="00D96DD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                                                  60870 VILLERS SAINT PAUL</w:t>
      </w:r>
    </w:p>
    <w:p w:rsidR="00D96DD1" w:rsidRDefault="00D96DD1" w:rsidP="00D96DD1">
      <w:pPr>
        <w:rPr>
          <w:rFonts w:ascii="Century Gothic" w:hAnsi="Century Gothic"/>
          <w:sz w:val="24"/>
          <w:szCs w:val="24"/>
        </w:rPr>
      </w:pPr>
    </w:p>
    <w:p w:rsidR="00D96DD1" w:rsidRDefault="00D96DD1" w:rsidP="00D96DD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Règlement ……………</w:t>
      </w:r>
      <w:r>
        <w:rPr>
          <w:rFonts w:ascii="Century Gothic" w:hAnsi="Century Gothic"/>
          <w:sz w:val="24"/>
          <w:szCs w:val="24"/>
        </w:rPr>
        <w:t xml:space="preserve"> table(s) et grille(s) à 7 euros soit ……………… à l’ordre de l’association Savoir-Faire et Faire-Savoir</w:t>
      </w:r>
    </w:p>
    <w:p w:rsidR="00D96DD1" w:rsidRDefault="00D96DD1" w:rsidP="00D96DD1">
      <w:pPr>
        <w:rPr>
          <w:rFonts w:ascii="Century Gothic" w:hAnsi="Century Gothic"/>
          <w:sz w:val="24"/>
          <w:szCs w:val="24"/>
        </w:rPr>
      </w:pPr>
    </w:p>
    <w:p w:rsidR="00D96DD1" w:rsidRDefault="00D96DD1" w:rsidP="00D96DD1">
      <w:pPr>
        <w:rPr>
          <w:rFonts w:ascii="Century Gothic" w:hAnsi="Century Gothic"/>
          <w:sz w:val="24"/>
          <w:szCs w:val="24"/>
        </w:rPr>
      </w:pPr>
      <w:r w:rsidRPr="00D96DD1">
        <w:rPr>
          <w:rFonts w:ascii="Century Gothic" w:hAnsi="Century Gothic"/>
          <w:b/>
          <w:sz w:val="24"/>
          <w:szCs w:val="24"/>
        </w:rPr>
        <w:t xml:space="preserve">Installation à partir de 8 h 30 </w:t>
      </w:r>
    </w:p>
    <w:p w:rsidR="00D96DD1" w:rsidRDefault="00D96DD1" w:rsidP="00D96DD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Le droit d’entrée des visiteurs est gratuit.</w:t>
      </w:r>
    </w:p>
    <w:p w:rsidR="00D96DD1" w:rsidRDefault="00D96DD1" w:rsidP="00D96DD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 location est payable à l’avance et n’est pas remboursable même en cas de désistement</w:t>
      </w:r>
    </w:p>
    <w:p w:rsidR="00D96DD1" w:rsidRDefault="00D96DD1" w:rsidP="00D96DD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 réservation sera définitive dès réception du règlement et du bulletin d’inscription rempli.</w:t>
      </w:r>
      <w:r w:rsidR="0032729A">
        <w:rPr>
          <w:rFonts w:ascii="Century Gothic" w:hAnsi="Century Gothic"/>
          <w:sz w:val="24"/>
          <w:szCs w:val="24"/>
        </w:rPr>
        <w:t xml:space="preserve"> (Confirmation par mail).</w:t>
      </w:r>
    </w:p>
    <w:p w:rsidR="0032729A" w:rsidRPr="00D96DD1" w:rsidRDefault="0032729A" w:rsidP="00D96DD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Afin de respecter le règlement de la salle, vous pouvez décharger à l’entrée de la salle puis vous disposez de grands parkings à proximité.</w:t>
      </w:r>
    </w:p>
    <w:sectPr w:rsidR="0032729A" w:rsidRPr="00D96DD1" w:rsidSect="000830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B4858"/>
    <w:multiLevelType w:val="hybridMultilevel"/>
    <w:tmpl w:val="B2A866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D43854"/>
    <w:multiLevelType w:val="hybridMultilevel"/>
    <w:tmpl w:val="3F0889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07F"/>
    <w:rsid w:val="0008307F"/>
    <w:rsid w:val="00195A82"/>
    <w:rsid w:val="0032729A"/>
    <w:rsid w:val="00862A0A"/>
    <w:rsid w:val="00D9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5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5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354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</dc:creator>
  <cp:lastModifiedBy>Philippe</cp:lastModifiedBy>
  <cp:revision>2</cp:revision>
  <dcterms:created xsi:type="dcterms:W3CDTF">2025-07-10T08:08:00Z</dcterms:created>
  <dcterms:modified xsi:type="dcterms:W3CDTF">2025-07-10T08:43:00Z</dcterms:modified>
</cp:coreProperties>
</file>