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7CA4" w14:textId="567DB110" w:rsidR="00CB39FF" w:rsidRPr="00437794" w:rsidRDefault="00525BFD" w:rsidP="00B774BF">
      <w:pPr>
        <w:pStyle w:val="Titre1"/>
        <w:jc w:val="center"/>
        <w:rPr>
          <w:sz w:val="32"/>
          <w:szCs w:val="32"/>
        </w:rPr>
      </w:pPr>
      <w:r w:rsidRPr="00437794">
        <w:rPr>
          <w:sz w:val="32"/>
          <w:szCs w:val="32"/>
        </w:rPr>
        <w:t>INSCRIPTION BABYBROC</w:t>
      </w:r>
    </w:p>
    <w:p w14:paraId="1626F6F3" w14:textId="77777777" w:rsidR="00437794" w:rsidRDefault="00525BFD" w:rsidP="00437794">
      <w:pPr>
        <w:pStyle w:val="Titre1"/>
        <w:spacing w:before="0" w:line="240" w:lineRule="auto"/>
        <w:jc w:val="center"/>
        <w:rPr>
          <w:b/>
          <w:bCs/>
          <w:sz w:val="28"/>
          <w:szCs w:val="28"/>
        </w:rPr>
      </w:pPr>
      <w:r w:rsidRPr="00B774BF">
        <w:rPr>
          <w:b/>
          <w:bCs/>
          <w:sz w:val="28"/>
          <w:szCs w:val="28"/>
        </w:rPr>
        <w:t>Dimanche 29 mars 2026</w:t>
      </w:r>
    </w:p>
    <w:p w14:paraId="1BC8C341" w14:textId="5ACA18D1" w:rsidR="00525BFD" w:rsidRDefault="00525BFD" w:rsidP="00437794">
      <w:pPr>
        <w:pStyle w:val="Titre1"/>
        <w:spacing w:before="0" w:line="240" w:lineRule="auto"/>
        <w:jc w:val="center"/>
        <w:rPr>
          <w:b/>
          <w:bCs/>
          <w:sz w:val="28"/>
          <w:szCs w:val="28"/>
        </w:rPr>
      </w:pPr>
      <w:r w:rsidRPr="00B774BF">
        <w:rPr>
          <w:b/>
          <w:bCs/>
          <w:sz w:val="28"/>
          <w:szCs w:val="28"/>
        </w:rPr>
        <w:t>Salle des fêtes de Cuchery</w:t>
      </w:r>
      <w:r w:rsidR="00B774BF">
        <w:rPr>
          <w:b/>
          <w:bCs/>
          <w:sz w:val="28"/>
          <w:szCs w:val="28"/>
        </w:rPr>
        <w:t xml:space="preserve"> (51480)</w:t>
      </w:r>
    </w:p>
    <w:p w14:paraId="4BF95B9D" w14:textId="77777777" w:rsidR="00525BFD" w:rsidRDefault="00525BFD"/>
    <w:p w14:paraId="138D5944" w14:textId="1B2C7A4B" w:rsidR="00525BFD" w:rsidRPr="00B774BF" w:rsidRDefault="00525BFD">
      <w:pPr>
        <w:rPr>
          <w:b/>
          <w:bCs/>
        </w:rPr>
      </w:pPr>
      <w:r w:rsidRPr="00B774BF">
        <w:rPr>
          <w:b/>
          <w:bCs/>
        </w:rPr>
        <w:t>Je soussigné </w:t>
      </w:r>
      <w:r w:rsidR="00B774BF">
        <w:rPr>
          <w:b/>
          <w:bCs/>
        </w:rPr>
        <w:t xml:space="preserve"> </w:t>
      </w:r>
      <w:r>
        <w:t>NOM</w:t>
      </w:r>
      <w:r w:rsidR="00B774BF">
        <w:t> : ……………………………………………..</w:t>
      </w:r>
      <w:r>
        <w:t>PRENOM</w:t>
      </w:r>
      <w:proofErr w:type="gramStart"/>
      <w:r w:rsidR="00B774BF">
        <w:t> :…</w:t>
      </w:r>
      <w:proofErr w:type="gramEnd"/>
      <w:r w:rsidR="00B774BF">
        <w:t>………………………………………</w:t>
      </w:r>
    </w:p>
    <w:p w14:paraId="7A3CC04C" w14:textId="4725E34A" w:rsidR="00525BFD" w:rsidRDefault="00525BFD">
      <w:r>
        <w:t xml:space="preserve">             </w:t>
      </w:r>
    </w:p>
    <w:p w14:paraId="735D1C97" w14:textId="04ECA05F" w:rsidR="00525BFD" w:rsidRDefault="00525BFD">
      <w:r>
        <w:t>DATE DE NAISSANCE</w:t>
      </w:r>
      <w:r w:rsidR="00B774BF">
        <w:t> : …………………………………………………………………………………………….</w:t>
      </w:r>
    </w:p>
    <w:p w14:paraId="725FBD3A" w14:textId="77777777" w:rsidR="00525BFD" w:rsidRDefault="00525BFD"/>
    <w:p w14:paraId="29930D77" w14:textId="77777777" w:rsidR="00B774BF" w:rsidRDefault="00525BFD">
      <w:r>
        <w:t>ADRESSE</w:t>
      </w:r>
      <w:proofErr w:type="gramStart"/>
      <w:r w:rsidR="00B774BF">
        <w:t> :…</w:t>
      </w:r>
      <w:proofErr w:type="gramEnd"/>
      <w:r w:rsidR="00B774BF">
        <w:t>…………………………………………………………………………………………………………………</w:t>
      </w:r>
    </w:p>
    <w:p w14:paraId="6B17EDE4" w14:textId="77777777" w:rsidR="00B774BF" w:rsidRDefault="00B774BF"/>
    <w:p w14:paraId="27DF0D98" w14:textId="09786719" w:rsidR="00525BFD" w:rsidRDefault="00B774BF">
      <w:r>
        <w:t>…………………………………………………………………………………………………………………………………..</w:t>
      </w:r>
    </w:p>
    <w:p w14:paraId="2DF78364" w14:textId="77777777" w:rsidR="00525BFD" w:rsidRDefault="00525BFD"/>
    <w:p w14:paraId="0760278B" w14:textId="77777777" w:rsidR="00B774BF" w:rsidRDefault="00525BFD">
      <w:r>
        <w:t xml:space="preserve">N° de TEL : </w:t>
      </w:r>
      <w:r w:rsidR="00B774BF">
        <w:t>……………………………………………………………………………………….</w:t>
      </w:r>
    </w:p>
    <w:p w14:paraId="03D9B39D" w14:textId="77777777" w:rsidR="00B774BF" w:rsidRDefault="00B774BF"/>
    <w:p w14:paraId="647C5909" w14:textId="034D06E0" w:rsidR="00525BFD" w:rsidRDefault="00525BFD">
      <w:r>
        <w:t xml:space="preserve"> </w:t>
      </w:r>
      <w:proofErr w:type="gramStart"/>
      <w:r>
        <w:t>E-mail</w:t>
      </w:r>
      <w:proofErr w:type="gramEnd"/>
      <w:r>
        <w:t xml:space="preserve"> : </w:t>
      </w:r>
      <w:r w:rsidR="00B774BF">
        <w:t>……………………………………………………………………………………</w:t>
      </w:r>
      <w:proofErr w:type="gramStart"/>
      <w:r w:rsidR="00B774BF">
        <w:t>…….</w:t>
      </w:r>
      <w:proofErr w:type="gramEnd"/>
      <w:r w:rsidR="00B774BF">
        <w:t>.</w:t>
      </w:r>
    </w:p>
    <w:p w14:paraId="56E4AF18" w14:textId="63FEA5AB" w:rsidR="00437794" w:rsidRPr="00437794" w:rsidRDefault="00437794">
      <w:pPr>
        <w:rPr>
          <w:b/>
          <w:bCs/>
          <w:u w:val="single"/>
        </w:rPr>
      </w:pPr>
      <w:r w:rsidRPr="00437794">
        <w:rPr>
          <w:b/>
          <w:bCs/>
          <w:u w:val="single"/>
        </w:rPr>
        <w:t>RESERVATION :</w:t>
      </w:r>
    </w:p>
    <w:tbl>
      <w:tblPr>
        <w:tblStyle w:val="Grilledutableau"/>
        <w:tblW w:w="0" w:type="auto"/>
        <w:jc w:val="center"/>
        <w:tblLook w:val="04A0" w:firstRow="1" w:lastRow="0" w:firstColumn="1" w:lastColumn="0" w:noHBand="0" w:noVBand="1"/>
      </w:tblPr>
      <w:tblGrid>
        <w:gridCol w:w="9062"/>
      </w:tblGrid>
      <w:tr w:rsidR="00B774BF" w:rsidRPr="00B774BF" w14:paraId="728AEEC3" w14:textId="77777777" w:rsidTr="00437794">
        <w:trPr>
          <w:jc w:val="center"/>
        </w:trPr>
        <w:tc>
          <w:tcPr>
            <w:tcW w:w="9062" w:type="dxa"/>
            <w:vAlign w:val="center"/>
          </w:tcPr>
          <w:p w14:paraId="5AE87BFD" w14:textId="77777777" w:rsidR="00437794" w:rsidRDefault="00437794" w:rsidP="00BA54D2">
            <w:pPr>
              <w:jc w:val="both"/>
              <w:rPr>
                <w:b/>
                <w:bCs/>
              </w:rPr>
            </w:pPr>
          </w:p>
          <w:p w14:paraId="4F128C4F" w14:textId="159D9EF9" w:rsidR="00B774BF" w:rsidRDefault="00B774BF" w:rsidP="00BA54D2">
            <w:pPr>
              <w:jc w:val="both"/>
              <w:rPr>
                <w:b/>
                <w:bCs/>
              </w:rPr>
            </w:pPr>
            <w:r w:rsidRPr="00B774BF">
              <w:rPr>
                <w:b/>
                <w:bCs/>
              </w:rPr>
              <w:t>…………. Table(s) à 5€</w:t>
            </w:r>
            <w:proofErr w:type="gramStart"/>
            <w:r w:rsidRPr="00B774BF">
              <w:rPr>
                <w:b/>
                <w:bCs/>
              </w:rPr>
              <w:t xml:space="preserve">   (</w:t>
            </w:r>
            <w:proofErr w:type="gramEnd"/>
            <w:r w:rsidRPr="00B774BF">
              <w:rPr>
                <w:b/>
                <w:bCs/>
              </w:rPr>
              <w:t>max 2 tables par exposant)</w:t>
            </w:r>
          </w:p>
          <w:p w14:paraId="535EAFCB" w14:textId="2000F9BF" w:rsidR="00437794" w:rsidRPr="00B774BF" w:rsidRDefault="00437794" w:rsidP="00BA54D2">
            <w:pPr>
              <w:jc w:val="both"/>
              <w:rPr>
                <w:b/>
                <w:bCs/>
              </w:rPr>
            </w:pPr>
          </w:p>
        </w:tc>
      </w:tr>
      <w:tr w:rsidR="00B774BF" w:rsidRPr="00B774BF" w14:paraId="4E13C86F" w14:textId="77777777" w:rsidTr="00437794">
        <w:trPr>
          <w:jc w:val="center"/>
        </w:trPr>
        <w:tc>
          <w:tcPr>
            <w:tcW w:w="9062" w:type="dxa"/>
          </w:tcPr>
          <w:p w14:paraId="511FDC2D" w14:textId="77777777" w:rsidR="00437794" w:rsidRDefault="00B774BF" w:rsidP="00BA54D2">
            <w:pPr>
              <w:jc w:val="both"/>
              <w:rPr>
                <w:b/>
                <w:bCs/>
              </w:rPr>
            </w:pPr>
            <w:r w:rsidRPr="00B774BF">
              <w:rPr>
                <w:b/>
                <w:bCs/>
              </w:rPr>
              <w:t xml:space="preserve"> </w:t>
            </w:r>
          </w:p>
          <w:p w14:paraId="56F69DE2" w14:textId="23E98855" w:rsidR="00B774BF" w:rsidRPr="00B774BF" w:rsidRDefault="00B774BF" w:rsidP="00BA54D2">
            <w:pPr>
              <w:jc w:val="both"/>
              <w:rPr>
                <w:b/>
                <w:bCs/>
              </w:rPr>
            </w:pPr>
            <w:r w:rsidRPr="00B774BF">
              <w:rPr>
                <w:b/>
                <w:bCs/>
              </w:rPr>
              <w:t>………. Portant(s) à 2€</w:t>
            </w:r>
            <w:proofErr w:type="gramStart"/>
            <w:r w:rsidRPr="00B774BF">
              <w:rPr>
                <w:b/>
                <w:bCs/>
              </w:rPr>
              <w:t xml:space="preserve">   (</w:t>
            </w:r>
            <w:proofErr w:type="gramEnd"/>
            <w:r w:rsidRPr="00B774BF">
              <w:rPr>
                <w:b/>
                <w:bCs/>
              </w:rPr>
              <w:t>1 seul si 2 tables réservées, 2 si 1 table réservée, 3 si aucune table réservée)</w:t>
            </w:r>
          </w:p>
        </w:tc>
      </w:tr>
      <w:tr w:rsidR="00B774BF" w:rsidRPr="00B774BF" w14:paraId="75195429" w14:textId="77777777" w:rsidTr="00437794">
        <w:trPr>
          <w:jc w:val="center"/>
        </w:trPr>
        <w:tc>
          <w:tcPr>
            <w:tcW w:w="9062" w:type="dxa"/>
          </w:tcPr>
          <w:p w14:paraId="357CB3BF" w14:textId="77777777" w:rsidR="00437794" w:rsidRDefault="00437794" w:rsidP="00BA54D2">
            <w:pPr>
              <w:jc w:val="both"/>
              <w:rPr>
                <w:b/>
                <w:bCs/>
              </w:rPr>
            </w:pPr>
          </w:p>
          <w:p w14:paraId="67FD224A" w14:textId="4E4E8622" w:rsidR="00B774BF" w:rsidRPr="00B774BF" w:rsidRDefault="00B774BF" w:rsidP="00BA54D2">
            <w:pPr>
              <w:jc w:val="both"/>
              <w:rPr>
                <w:b/>
                <w:bCs/>
              </w:rPr>
            </w:pPr>
            <w:proofErr w:type="gramStart"/>
            <w:r w:rsidRPr="00B774BF">
              <w:rPr>
                <w:b/>
                <w:bCs/>
              </w:rPr>
              <w:t>soit</w:t>
            </w:r>
            <w:proofErr w:type="gramEnd"/>
            <w:r w:rsidRPr="00B774BF">
              <w:rPr>
                <w:b/>
                <w:bCs/>
              </w:rPr>
              <w:t xml:space="preserve"> un total de …………</w:t>
            </w:r>
            <w:proofErr w:type="gramStart"/>
            <w:r w:rsidRPr="00B774BF">
              <w:rPr>
                <w:b/>
                <w:bCs/>
              </w:rPr>
              <w:t>…….</w:t>
            </w:r>
            <w:proofErr w:type="gramEnd"/>
            <w:r w:rsidRPr="00B774BF">
              <w:rPr>
                <w:b/>
                <w:bCs/>
              </w:rPr>
              <w:t>€</w:t>
            </w:r>
          </w:p>
        </w:tc>
      </w:tr>
    </w:tbl>
    <w:p w14:paraId="47804C6E" w14:textId="77777777" w:rsidR="00437794" w:rsidRDefault="00437794">
      <w:pPr>
        <w:rPr>
          <w:b/>
          <w:bCs/>
        </w:rPr>
      </w:pPr>
    </w:p>
    <w:p w14:paraId="6C46378B" w14:textId="3D0D6FA1" w:rsidR="004C3787" w:rsidRPr="00B774BF" w:rsidRDefault="004C3787">
      <w:pPr>
        <w:rPr>
          <w:b/>
          <w:bCs/>
        </w:rPr>
      </w:pPr>
      <w:r w:rsidRPr="00B774BF">
        <w:rPr>
          <w:b/>
          <w:bCs/>
        </w:rPr>
        <w:t xml:space="preserve">Je déclare sur l’honneur ne pas être commerçant, ne vendre que des objets personnels, (article L310-2 du code du commerce), ne pas participer à plus de deux manifestations de la même nature au cours de l’année civile (art 321-9 du code pénal). Je déclare avoir pris </w:t>
      </w:r>
      <w:r w:rsidR="00437794" w:rsidRPr="00B774BF">
        <w:rPr>
          <w:b/>
          <w:bCs/>
        </w:rPr>
        <w:t>connaissance</w:t>
      </w:r>
      <w:r w:rsidRPr="00B774BF">
        <w:rPr>
          <w:b/>
          <w:bCs/>
        </w:rPr>
        <w:t xml:space="preserve"> du règlement intérieur ci-joint et de le respecter.</w:t>
      </w:r>
    </w:p>
    <w:p w14:paraId="47EF4FC1" w14:textId="7347B00D" w:rsidR="004C3787" w:rsidRDefault="004C3787">
      <w:pPr>
        <w:rPr>
          <w:i/>
          <w:iCs/>
        </w:rPr>
      </w:pPr>
      <w:r w:rsidRPr="00B774BF">
        <w:rPr>
          <w:i/>
          <w:iCs/>
        </w:rPr>
        <w:t>Pour que l’inscription soit complète et effective merci de joindre le règlement (espèce ou chèque à l’ordre du NBV) ainsi qu’une photocopie de votre carte d’identité en cours de validité.</w:t>
      </w:r>
    </w:p>
    <w:p w14:paraId="025D0A32" w14:textId="77777777" w:rsidR="00437794" w:rsidRPr="00B774BF" w:rsidRDefault="00437794">
      <w:pPr>
        <w:rPr>
          <w:i/>
          <w:iCs/>
        </w:rPr>
      </w:pPr>
    </w:p>
    <w:p w14:paraId="6FF3697A" w14:textId="77777777" w:rsidR="00437794" w:rsidRDefault="00B774BF">
      <w:r>
        <w:t>Fait à : ………………………………………………………………………………………</w:t>
      </w:r>
    </w:p>
    <w:p w14:paraId="3EA670B4" w14:textId="77777777" w:rsidR="00437794" w:rsidRDefault="00437794"/>
    <w:p w14:paraId="1F558219" w14:textId="3E4B75CF" w:rsidR="00B774BF" w:rsidRDefault="00B774BF">
      <w:r>
        <w:t>Le :   ………………………………………                                 Signature :</w:t>
      </w:r>
    </w:p>
    <w:p w14:paraId="3D742656" w14:textId="77777777" w:rsidR="00437794" w:rsidRDefault="00437794" w:rsidP="00437794">
      <w:pPr>
        <w:jc w:val="center"/>
        <w:rPr>
          <w:b/>
          <w:bCs/>
          <w:u w:val="single"/>
        </w:rPr>
      </w:pPr>
      <w:r w:rsidRPr="00437794">
        <w:rPr>
          <w:b/>
          <w:bCs/>
          <w:u w:val="single"/>
        </w:rPr>
        <w:lastRenderedPageBreak/>
        <w:t>Règlement intérieur :</w:t>
      </w:r>
    </w:p>
    <w:p w14:paraId="34480F25" w14:textId="77777777" w:rsidR="00D81DD4" w:rsidRPr="00D81DD4" w:rsidRDefault="00D81DD4" w:rsidP="00D81DD4">
      <w:pPr>
        <w:jc w:val="center"/>
        <w:rPr>
          <w:b/>
          <w:bCs/>
          <w:u w:val="single"/>
        </w:rPr>
      </w:pPr>
    </w:p>
    <w:p w14:paraId="2CEDBF8A" w14:textId="4B79C0E7" w:rsidR="00437794" w:rsidRPr="00D81DD4" w:rsidRDefault="00437794" w:rsidP="00D81DD4">
      <w:pPr>
        <w:jc w:val="center"/>
        <w:rPr>
          <w:b/>
          <w:bCs/>
        </w:rPr>
      </w:pPr>
      <w:proofErr w:type="spellStart"/>
      <w:r w:rsidRPr="00D81DD4">
        <w:rPr>
          <w:b/>
          <w:bCs/>
        </w:rPr>
        <w:t>Babybroc</w:t>
      </w:r>
      <w:proofErr w:type="spellEnd"/>
      <w:r w:rsidRPr="00D81DD4">
        <w:rPr>
          <w:b/>
          <w:bCs/>
        </w:rPr>
        <w:t xml:space="preserve"> Organisée par l'association Notre Beau Vallon </w:t>
      </w:r>
      <w:r w:rsidRPr="00D81DD4">
        <w:rPr>
          <w:b/>
          <w:bCs/>
        </w:rPr>
        <w:t>le dimanche 29 mars</w:t>
      </w:r>
    </w:p>
    <w:p w14:paraId="391EBD6C" w14:textId="5647D00C" w:rsidR="00437794" w:rsidRDefault="00437794">
      <w:r w:rsidRPr="00437794">
        <w:rPr>
          <w:b/>
          <w:bCs/>
          <w:u w:val="single"/>
        </w:rPr>
        <w:t>Article 1 :</w:t>
      </w:r>
      <w:r>
        <w:t xml:space="preserve"> L'association Notre Beau Vallon est organisateur de la </w:t>
      </w:r>
      <w:proofErr w:type="spellStart"/>
      <w:r>
        <w:t>b</w:t>
      </w:r>
      <w:r>
        <w:t>abybroc</w:t>
      </w:r>
      <w:proofErr w:type="spellEnd"/>
      <w:r>
        <w:t xml:space="preserve"> (bourse de vente aux particuliers) se tenant à la salle des Fêtes de Cuchery de 9h00 à 17h00. L'accueil des exposants débute à 7h45, installation des stands de 8h00 à 9h00.</w:t>
      </w:r>
    </w:p>
    <w:p w14:paraId="4F2D90A3" w14:textId="0A98E58D" w:rsidR="00437794" w:rsidRDefault="00437794">
      <w:r>
        <w:t xml:space="preserve"> </w:t>
      </w:r>
      <w:r w:rsidRPr="00437794">
        <w:rPr>
          <w:b/>
          <w:bCs/>
          <w:u w:val="single"/>
        </w:rPr>
        <w:t>Article 2 :</w:t>
      </w:r>
      <w:r>
        <w:t xml:space="preserve"> Les emplacements sont composés d'une table de 1,60m ou d’une table ronde. Les prix de ces deux emplacements sont de 5€ par table (avec un maximum de 2 tables par exposant).</w:t>
      </w:r>
      <w:r w:rsidR="009E0A78">
        <w:t xml:space="preserve">  Vous pouvez exposer les vêtements sur un portant (non fourni), l’emplacement pour le portant est de 2€. Vous avez droit à 3 portants si vous ne réservez pas de </w:t>
      </w:r>
      <w:proofErr w:type="gramStart"/>
      <w:r w:rsidR="009E0A78">
        <w:t>table ,</w:t>
      </w:r>
      <w:proofErr w:type="gramEnd"/>
      <w:r w:rsidR="009E0A78">
        <w:t xml:space="preserve"> </w:t>
      </w:r>
      <w:proofErr w:type="gramStart"/>
      <w:r w:rsidR="009E0A78">
        <w:t>2  portants</w:t>
      </w:r>
      <w:proofErr w:type="gramEnd"/>
      <w:r w:rsidR="009E0A78">
        <w:t xml:space="preserve"> si 1 table réservée, 1 portant si 2 tables réservées)</w:t>
      </w:r>
    </w:p>
    <w:p w14:paraId="3FF471D8" w14:textId="77777777" w:rsidR="00437794" w:rsidRDefault="00437794">
      <w:r>
        <w:t xml:space="preserve"> </w:t>
      </w:r>
      <w:r w:rsidRPr="009E0A78">
        <w:rPr>
          <w:b/>
          <w:bCs/>
          <w:u w:val="single"/>
        </w:rPr>
        <w:t>Article 3 :</w:t>
      </w:r>
      <w:r>
        <w:t xml:space="preserve"> Les emplacements sont attribués par l’organisateur. L’exposant doit communiquer les renseignements demandés et s’acquitter du règlement afin de valider son inscription. </w:t>
      </w:r>
    </w:p>
    <w:p w14:paraId="2AFF5E1A" w14:textId="77777777" w:rsidR="00437794" w:rsidRDefault="00437794">
      <w:r w:rsidRPr="009E0A78">
        <w:rPr>
          <w:b/>
          <w:bCs/>
          <w:u w:val="single"/>
        </w:rPr>
        <w:t>Article 4 :</w:t>
      </w:r>
      <w:r>
        <w:t xml:space="preserve"> Dès son arrivée, l’exposant s'installera à l’emplacement qui lui est attribué. </w:t>
      </w:r>
    </w:p>
    <w:p w14:paraId="5688548E" w14:textId="77777777" w:rsidR="00437794" w:rsidRDefault="00437794">
      <w:r w:rsidRPr="009E0A78">
        <w:rPr>
          <w:b/>
          <w:bCs/>
          <w:u w:val="single"/>
        </w:rPr>
        <w:t>Article 5 :</w:t>
      </w:r>
      <w:r>
        <w:t xml:space="preserve"> Il est interdit de modifier la disposition des emplacements. L’organisateur seul sera habilité à le faire si nécessaire. </w:t>
      </w:r>
    </w:p>
    <w:p w14:paraId="4E81E9B6" w14:textId="77777777" w:rsidR="00437794" w:rsidRDefault="00437794">
      <w:r w:rsidRPr="009E0A78">
        <w:rPr>
          <w:b/>
          <w:bCs/>
          <w:u w:val="single"/>
        </w:rPr>
        <w:t>Article 6</w:t>
      </w:r>
      <w:r>
        <w:t xml:space="preserve"> : Les objets exposés demeurent sous la responsabilité de leur propriétaire et en lien avec le thème de la manifestation (jouets, jeux, livres pour enfants, décoration de chambre enfants, matériel de puériculture équipement de sport enfants...). L’organisateur ne peut en aucun cas être tenu pour responsable des litiges tels que pertes, vols, casses ou autres détériorations. L’exposant s'engage à se conformer à la législation en vigueur en matière de sécurité (produits dangereux, armes, animaux vivants...). </w:t>
      </w:r>
    </w:p>
    <w:p w14:paraId="533567B9" w14:textId="1064E4A6" w:rsidR="00437794" w:rsidRDefault="00437794">
      <w:r w:rsidRPr="009E0A78">
        <w:rPr>
          <w:b/>
          <w:bCs/>
          <w:u w:val="single"/>
        </w:rPr>
        <w:t>Article 7 :</w:t>
      </w:r>
      <w:r>
        <w:t xml:space="preserve"> </w:t>
      </w:r>
      <w:r w:rsidR="00D81DD4">
        <w:t xml:space="preserve">En cas de désistement, l’exposant ne pourra pas prétendre au remboursement du prix de son emplacement. </w:t>
      </w:r>
      <w:r>
        <w:t>Les places non occupées après 8h45 ne seront plus réservées et pourront être éventuellement attribuées à d'autres exposants. Les sommes versées resteront, dans ce cas, acquises à l’organisateur à titre d'indemnité.</w:t>
      </w:r>
    </w:p>
    <w:p w14:paraId="1CF53D3C" w14:textId="77777777" w:rsidR="00437794" w:rsidRDefault="00437794">
      <w:r w:rsidRPr="009E0A78">
        <w:rPr>
          <w:b/>
          <w:bCs/>
          <w:u w:val="single"/>
        </w:rPr>
        <w:t>Article 8</w:t>
      </w:r>
      <w:r>
        <w:t xml:space="preserve"> : Les objets qui resteront invendus ne devront en aucun cas être abandonnés sur le site à la fin de la journée. L’exposant s’engage donc à ramener les invendus. </w:t>
      </w:r>
    </w:p>
    <w:p w14:paraId="7C358EA9" w14:textId="77777777" w:rsidR="00437794" w:rsidRDefault="00437794">
      <w:r w:rsidRPr="009E0A78">
        <w:rPr>
          <w:b/>
          <w:bCs/>
          <w:u w:val="single"/>
        </w:rPr>
        <w:t>Article 9 :</w:t>
      </w:r>
      <w:r>
        <w:t xml:space="preserve"> La présence à cette journée implique l'acceptation du présent règlement. Toute personne ne respectant pas cette réglementation sera priée de quitter les lieux, sans qu'elle puisse réclamer le remboursement de sa réservation. </w:t>
      </w:r>
    </w:p>
    <w:p w14:paraId="0BAD02B1" w14:textId="09A46D1B" w:rsidR="009E0A78" w:rsidRDefault="009E0A78">
      <w:r w:rsidRPr="00D81DD4">
        <w:rPr>
          <w:b/>
          <w:bCs/>
          <w:u w:val="single"/>
        </w:rPr>
        <w:t>Article 10 :</w:t>
      </w:r>
      <w:r>
        <w:t xml:space="preserve"> En cas d’annulation de la manifestation, nous nous engageons à rembourser chaque réservation. </w:t>
      </w:r>
    </w:p>
    <w:p w14:paraId="674C0665" w14:textId="2D5DABFB" w:rsidR="009E0A78" w:rsidRDefault="009E0A78"/>
    <w:p w14:paraId="56ABA31B" w14:textId="073AF780" w:rsidR="00525BFD" w:rsidRPr="009E0A78" w:rsidRDefault="00437794" w:rsidP="009E0A78">
      <w:pPr>
        <w:jc w:val="center"/>
        <w:rPr>
          <w:b/>
          <w:bCs/>
        </w:rPr>
      </w:pPr>
      <w:r w:rsidRPr="009E0A78">
        <w:rPr>
          <w:b/>
          <w:bCs/>
        </w:rPr>
        <w:t>Toute vente de boissons ou alimentation est réservée à l’organisateur</w:t>
      </w:r>
    </w:p>
    <w:p w14:paraId="5294C728" w14:textId="77777777" w:rsidR="00525BFD" w:rsidRDefault="00525BFD"/>
    <w:p w14:paraId="51F6B013" w14:textId="77777777" w:rsidR="00525BFD" w:rsidRDefault="00525BFD"/>
    <w:p w14:paraId="10677380" w14:textId="77777777" w:rsidR="00525BFD" w:rsidRDefault="00525BFD"/>
    <w:sectPr w:rsidR="00525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FD"/>
    <w:rsid w:val="00437794"/>
    <w:rsid w:val="004C3787"/>
    <w:rsid w:val="00525BFD"/>
    <w:rsid w:val="00955785"/>
    <w:rsid w:val="009E0A78"/>
    <w:rsid w:val="00B774BF"/>
    <w:rsid w:val="00CB39FF"/>
    <w:rsid w:val="00D81DD4"/>
    <w:rsid w:val="00E614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3880"/>
  <w15:chartTrackingRefBased/>
  <w15:docId w15:val="{093403E2-6C2B-48C7-92C8-4AC1B9F3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5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5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5BF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5BF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5BF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5B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5B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5B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5B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5BF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5BF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5BF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5BF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5BF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5B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5B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5B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5BFD"/>
    <w:rPr>
      <w:rFonts w:eastAsiaTheme="majorEastAsia" w:cstheme="majorBidi"/>
      <w:color w:val="272727" w:themeColor="text1" w:themeTint="D8"/>
    </w:rPr>
  </w:style>
  <w:style w:type="paragraph" w:styleId="Titre">
    <w:name w:val="Title"/>
    <w:basedOn w:val="Normal"/>
    <w:next w:val="Normal"/>
    <w:link w:val="TitreCar"/>
    <w:uiPriority w:val="10"/>
    <w:qFormat/>
    <w:rsid w:val="00525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B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5B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5B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5BFD"/>
    <w:pPr>
      <w:spacing w:before="160"/>
      <w:jc w:val="center"/>
    </w:pPr>
    <w:rPr>
      <w:i/>
      <w:iCs/>
      <w:color w:val="404040" w:themeColor="text1" w:themeTint="BF"/>
    </w:rPr>
  </w:style>
  <w:style w:type="character" w:customStyle="1" w:styleId="CitationCar">
    <w:name w:val="Citation Car"/>
    <w:basedOn w:val="Policepardfaut"/>
    <w:link w:val="Citation"/>
    <w:uiPriority w:val="29"/>
    <w:rsid w:val="00525BFD"/>
    <w:rPr>
      <w:i/>
      <w:iCs/>
      <w:color w:val="404040" w:themeColor="text1" w:themeTint="BF"/>
    </w:rPr>
  </w:style>
  <w:style w:type="paragraph" w:styleId="Paragraphedeliste">
    <w:name w:val="List Paragraph"/>
    <w:basedOn w:val="Normal"/>
    <w:uiPriority w:val="34"/>
    <w:qFormat/>
    <w:rsid w:val="00525BFD"/>
    <w:pPr>
      <w:ind w:left="720"/>
      <w:contextualSpacing/>
    </w:pPr>
  </w:style>
  <w:style w:type="character" w:styleId="Accentuationintense">
    <w:name w:val="Intense Emphasis"/>
    <w:basedOn w:val="Policepardfaut"/>
    <w:uiPriority w:val="21"/>
    <w:qFormat/>
    <w:rsid w:val="00525BFD"/>
    <w:rPr>
      <w:i/>
      <w:iCs/>
      <w:color w:val="0F4761" w:themeColor="accent1" w:themeShade="BF"/>
    </w:rPr>
  </w:style>
  <w:style w:type="paragraph" w:styleId="Citationintense">
    <w:name w:val="Intense Quote"/>
    <w:basedOn w:val="Normal"/>
    <w:next w:val="Normal"/>
    <w:link w:val="CitationintenseCar"/>
    <w:uiPriority w:val="30"/>
    <w:qFormat/>
    <w:rsid w:val="00525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5BFD"/>
    <w:rPr>
      <w:i/>
      <w:iCs/>
      <w:color w:val="0F4761" w:themeColor="accent1" w:themeShade="BF"/>
    </w:rPr>
  </w:style>
  <w:style w:type="character" w:styleId="Rfrenceintense">
    <w:name w:val="Intense Reference"/>
    <w:basedOn w:val="Policepardfaut"/>
    <w:uiPriority w:val="32"/>
    <w:qFormat/>
    <w:rsid w:val="00525BFD"/>
    <w:rPr>
      <w:b/>
      <w:bCs/>
      <w:smallCaps/>
      <w:color w:val="0F4761" w:themeColor="accent1" w:themeShade="BF"/>
      <w:spacing w:val="5"/>
    </w:rPr>
  </w:style>
  <w:style w:type="table" w:styleId="Grilledutableau">
    <w:name w:val="Table Grid"/>
    <w:basedOn w:val="TableauNormal"/>
    <w:uiPriority w:val="39"/>
    <w:rsid w:val="00B7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609</Words>
  <Characters>3265</Characters>
  <Application>Microsoft Office Word</Application>
  <DocSecurity>0</DocSecurity>
  <Lines>171</Lines>
  <Paragraphs>193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VEDANI</dc:creator>
  <cp:keywords/>
  <dc:description/>
  <cp:lastModifiedBy>Kevin VEDANI</cp:lastModifiedBy>
  <cp:revision>1</cp:revision>
  <dcterms:created xsi:type="dcterms:W3CDTF">2026-02-11T07:37:00Z</dcterms:created>
  <dcterms:modified xsi:type="dcterms:W3CDTF">2026-02-11T08:35:00Z</dcterms:modified>
</cp:coreProperties>
</file>