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b w:val="1"/>
          <w:color w:val="ff0000"/>
          <w:sz w:val="41"/>
          <w:szCs w:val="4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color w:val="444444"/>
          <w:sz w:val="25"/>
          <w:szCs w:val="25"/>
          <w:highlight w:val="white"/>
          <w:rtl w:val="0"/>
        </w:rPr>
        <w:t xml:space="preserve">FICHE D'INSCRIPTION VIDE GRENIER du 9 Juin 2024</w:t>
      </w:r>
      <w:r w:rsidDel="00000000" w:rsidR="00000000" w:rsidRPr="00000000">
        <w:rPr>
          <w:rFonts w:ascii="Nunito" w:cs="Nunito" w:eastAsia="Nunito" w:hAnsi="Nunito"/>
          <w:b w:val="1"/>
          <w:color w:val="44444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color w:val="444444"/>
          <w:sz w:val="25"/>
          <w:szCs w:val="25"/>
          <w:highlight w:val="white"/>
          <w:rtl w:val="0"/>
        </w:rPr>
        <w:t xml:space="preserve">à</w:t>
      </w:r>
      <w:r w:rsidDel="00000000" w:rsidR="00000000" w:rsidRPr="00000000">
        <w:rPr>
          <w:rFonts w:ascii="Nunito" w:cs="Nunito" w:eastAsia="Nunito" w:hAnsi="Nunito"/>
          <w:b w:val="1"/>
          <w:color w:val="44444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41"/>
          <w:szCs w:val="41"/>
          <w:highlight w:val="white"/>
          <w:rtl w:val="0"/>
        </w:rPr>
        <w:t xml:space="preserve">VALENTY</w:t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Association loi 1901 GYM PLAISIR VENTAVON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b w:val="1"/>
          <w:color w:val="ff0000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Bulletin d’inscription à retourner,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1"/>
          <w:szCs w:val="21"/>
          <w:highlight w:val="white"/>
          <w:u w:val="single"/>
          <w:rtl w:val="0"/>
        </w:rPr>
        <w:t xml:space="preserve">accompagné du règlement (chèque)et de la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5457825</wp:posOffset>
            </wp:positionH>
            <wp:positionV relativeFrom="paragraph">
              <wp:posOffset>268267</wp:posOffset>
            </wp:positionV>
            <wp:extent cx="687634" cy="622916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634" cy="6229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color w:val="ff0000"/>
          <w:sz w:val="21"/>
          <w:szCs w:val="21"/>
          <w:highlight w:val="white"/>
          <w:u w:val="single"/>
          <w:rtl w:val="0"/>
        </w:rPr>
        <w:t xml:space="preserve">photocopie de la pièce d’identité</w:t>
      </w: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, à : 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  <w:color w:val="444444"/>
          <w:sz w:val="25"/>
          <w:szCs w:val="25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GYM PLAISIR VENTAVON chez Mr ROCA Jean Yves </w:t>
      </w:r>
      <w:r w:rsidDel="00000000" w:rsidR="00000000" w:rsidRPr="00000000">
        <w:rPr>
          <w:rFonts w:ascii="Nunito" w:cs="Nunito" w:eastAsia="Nunito" w:hAnsi="Nunito"/>
          <w:color w:val="444444"/>
          <w:sz w:val="20"/>
          <w:szCs w:val="20"/>
          <w:highlight w:val="white"/>
          <w:rtl w:val="0"/>
        </w:rPr>
        <w:t xml:space="preserve">297 le barjaquin </w:t>
      </w: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05300 VENTAVON </w:t>
      </w:r>
      <w:hyperlink r:id="rId7">
        <w:r w:rsidDel="00000000" w:rsidR="00000000" w:rsidRPr="00000000">
          <w:rPr>
            <w:rFonts w:ascii="Nunito" w:cs="Nunito" w:eastAsia="Nunito" w:hAnsi="Nunito"/>
            <w:color w:val="1155cc"/>
            <w:sz w:val="25"/>
            <w:szCs w:val="25"/>
            <w:highlight w:val="white"/>
            <w:u w:val="single"/>
            <w:rtl w:val="0"/>
          </w:rPr>
          <w:t xml:space="preserve">gymplaisirventavon@gmail.com</w:t>
        </w:r>
      </w:hyperlink>
      <w:r w:rsidDel="00000000" w:rsidR="00000000" w:rsidRPr="00000000">
        <w:rPr>
          <w:rFonts w:ascii="Nunito" w:cs="Nunito" w:eastAsia="Nunito" w:hAnsi="Nunito"/>
          <w:color w:val="444444"/>
          <w:sz w:val="25"/>
          <w:szCs w:val="25"/>
          <w:highlight w:val="white"/>
          <w:rtl w:val="0"/>
        </w:rPr>
        <w:t xml:space="preserve"> 06 48 61 83 73 - 06 33 71 28 12</w:t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Je soussigné(e), </w:t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Nom : ……………………………….……………………………    Prénom 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Né(e) le ………../…….../…………….. à Ville : …………….……………………………      Département : …………………………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Adresse : …………………………………………………………………………………………………………………………..……………………….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…………………………..………………………………………………………………………………………………………………………………………..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CP : ……………………………………. Ville: …………………………………………………………………………………………..……………….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Tél : …………………….……………………………... Email :…………………………………..………………………@………………………….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Titulaire de la pièce d’identité n° 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Délivrée le : …………………………………………. Par : ………………………………………………..………………………………………..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N° d’immatriculation de mon véhicule : ……………………………………..………………………………………………………….</w:t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1. Déclare sur l’honneur: </w:t>
      </w:r>
    </w:p>
    <w:p w:rsidR="00000000" w:rsidDel="00000000" w:rsidP="00000000" w:rsidRDefault="00000000" w:rsidRPr="00000000" w14:paraId="00000013">
      <w:pPr>
        <w:ind w:firstLine="720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a. ne pas être commerçant (e) </w:t>
      </w:r>
    </w:p>
    <w:p w:rsidR="00000000" w:rsidDel="00000000" w:rsidP="00000000" w:rsidRDefault="00000000" w:rsidRPr="00000000" w14:paraId="00000014">
      <w:pPr>
        <w:ind w:left="720" w:firstLine="0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b. ne vendre que des objets personnels et usagés (Article L 310-2 du Code de commerce) </w:t>
      </w:r>
    </w:p>
    <w:p w:rsidR="00000000" w:rsidDel="00000000" w:rsidP="00000000" w:rsidRDefault="00000000" w:rsidRPr="00000000" w14:paraId="00000015">
      <w:pPr>
        <w:ind w:left="720" w:firstLine="0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c. ne pas avoir participé à 2 autres manifestations de même nature au cours de l’année civile (Article R321-9 du Code pénal) </w:t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2. Accepte sans réserve les conditions figurant au dos de la présente et m’engage à les respecter. </w:t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PT Mono" w:cs="PT Mono" w:eastAsia="PT Mono" w:hAnsi="PT Mono"/>
          <w:color w:val="444444"/>
          <w:sz w:val="21"/>
          <w:szCs w:val="21"/>
          <w:highlight w:val="white"/>
          <w:rtl w:val="0"/>
        </w:rPr>
        <w:t xml:space="preserve">Ci-joint règlement de ……………………€ pour l’emplacement d’une longueur de…..…. mètres linéaires (15 € les 5 mètres linéaires) </w:t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- par chèque établi à l’ordre de GYM PLAISIR VENTAVON (rayer la mention inutile)</w:t>
        <w:tab/>
      </w:r>
    </w:p>
    <w:p w:rsidR="00000000" w:rsidDel="00000000" w:rsidP="00000000" w:rsidRDefault="00000000" w:rsidRPr="00000000" w14:paraId="0000001B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Nunito" w:cs="Nunito" w:eastAsia="Nunito" w:hAnsi="Nunito"/>
          <w:color w:val="ff0000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Nunito" w:cs="Nunito" w:eastAsia="Nunito" w:hAnsi="Nunito"/>
          <w:color w:val="ff0000"/>
          <w:sz w:val="21"/>
          <w:szCs w:val="21"/>
          <w:highlight w:val="white"/>
          <w:u w:val="single"/>
          <w:rtl w:val="0"/>
        </w:rPr>
        <w:t xml:space="preserve">ATTENTION : Joindre impérativement la copie recto-verso de votre pièce d’identité </w:t>
      </w:r>
    </w:p>
    <w:p w:rsidR="00000000" w:rsidDel="00000000" w:rsidP="00000000" w:rsidRDefault="00000000" w:rsidRPr="00000000" w14:paraId="0000001D">
      <w:pPr>
        <w:jc w:val="center"/>
        <w:rPr>
          <w:rFonts w:ascii="Nunito" w:cs="Nunito" w:eastAsia="Nunito" w:hAnsi="Nunito"/>
          <w:color w:val="ff0000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Nunito" w:cs="Nunito" w:eastAsia="Nunito" w:hAnsi="Nunito"/>
          <w:color w:val="ff0000"/>
          <w:sz w:val="21"/>
          <w:szCs w:val="21"/>
          <w:highlight w:val="white"/>
          <w:u w:val="single"/>
          <w:rtl w:val="0"/>
        </w:rPr>
        <w:t xml:space="preserve">(sans ce document l’inscription ne sera pas prise en compte) </w:t>
      </w:r>
    </w:p>
    <w:p w:rsidR="00000000" w:rsidDel="00000000" w:rsidP="00000000" w:rsidRDefault="00000000" w:rsidRPr="00000000" w14:paraId="0000001E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Fait à ……………………………………………… </w:t>
        <w:tab/>
        <w:tab/>
        <w:tab/>
        <w:t xml:space="preserve">(Lu et approuvé + signature) </w:t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le ……………/………………/2024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Nunito" w:cs="Nunito" w:eastAsia="Nunito" w:hAnsi="Nunito"/>
          <w:b w:val="1"/>
          <w:color w:val="444444"/>
          <w:sz w:val="31"/>
          <w:szCs w:val="3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color w:val="444444"/>
          <w:sz w:val="31"/>
          <w:szCs w:val="31"/>
          <w:highlight w:val="white"/>
          <w:rtl w:val="0"/>
        </w:rPr>
        <w:t xml:space="preserve">Règlement du vide-grenier du Dimanche 9 Juin 2024</w:t>
      </w:r>
    </w:p>
    <w:p w:rsidR="00000000" w:rsidDel="00000000" w:rsidP="00000000" w:rsidRDefault="00000000" w:rsidRPr="00000000" w14:paraId="00000023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1: les exposants doivent respecter le règlement de la manifestation sous peine d’expulsion. </w:t>
      </w:r>
    </w:p>
    <w:p w:rsidR="00000000" w:rsidDel="00000000" w:rsidP="00000000" w:rsidRDefault="00000000" w:rsidRPr="00000000" w14:paraId="00000025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2: pour avoir accès aux emplacements, les exposants doivent avoir rempli les formalités administratives et avoir acquitté leur inscription. Les exposants doivent impérativement avoir fourni la photocopie de leur pièce d’identité. </w:t>
      </w:r>
    </w:p>
    <w:p w:rsidR="00000000" w:rsidDel="00000000" w:rsidP="00000000" w:rsidRDefault="00000000" w:rsidRPr="00000000" w14:paraId="00000027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3: les emplacements sont loués à un exposant </w:t>
      </w: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u w:val="single"/>
          <w:rtl w:val="0"/>
        </w:rPr>
        <w:t xml:space="preserve">par tranche de 5 mètres linéaires</w:t>
      </w: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, au tarif de 15 euros les 5 mètres linéaires minimum. </w:t>
      </w:r>
    </w:p>
    <w:p w:rsidR="00000000" w:rsidDel="00000000" w:rsidP="00000000" w:rsidRDefault="00000000" w:rsidRPr="00000000" w14:paraId="00000029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4: </w:t>
      </w: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u w:val="single"/>
          <w:rtl w:val="0"/>
        </w:rPr>
        <w:t xml:space="preserve">l’accès à l’emplacement ne peut se faire qu’accompagné d’une personne de l’organisation</w:t>
      </w: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 ;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1"/>
          <w:szCs w:val="21"/>
          <w:highlight w:val="white"/>
          <w:u w:val="single"/>
          <w:rtl w:val="0"/>
        </w:rPr>
        <w:t xml:space="preserve">l’exposant est obligé de respecter l’emplacement désigné par l’organisateur.</w:t>
      </w: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>
          <w:rFonts w:ascii="Nunito" w:cs="Nunito" w:eastAsia="Nunito" w:hAnsi="Nunito"/>
          <w:b w:val="1"/>
          <w:color w:val="444444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color w:val="444444"/>
          <w:sz w:val="21"/>
          <w:szCs w:val="21"/>
          <w:highlight w:val="white"/>
          <w:u w:val="single"/>
          <w:rtl w:val="0"/>
        </w:rPr>
        <w:t xml:space="preserve">Aucun exposant ne peut s’installer sans autorisation. </w:t>
      </w:r>
    </w:p>
    <w:p w:rsidR="00000000" w:rsidDel="00000000" w:rsidP="00000000" w:rsidRDefault="00000000" w:rsidRPr="00000000" w14:paraId="0000002C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Les exposants seront installés à l’endroit désigné par l’organisateur en fonction de l’ordre défini par les organisateurs. Les emplacements seront attribués dans la limite des places disponibles. </w:t>
      </w:r>
    </w:p>
    <w:p w:rsidR="00000000" w:rsidDel="00000000" w:rsidP="00000000" w:rsidRDefault="00000000" w:rsidRPr="00000000" w14:paraId="0000002D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5: le déballage a lieu de 6h00 à 8H00 uniquement. </w:t>
      </w:r>
    </w:p>
    <w:p w:rsidR="00000000" w:rsidDel="00000000" w:rsidP="00000000" w:rsidRDefault="00000000" w:rsidRPr="00000000" w14:paraId="0000002F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6: tout accès de véhicules est interdit de 8H00 à 17H00 sauf autorisation de l’organisateur. Les véhicules devront être garés hors de la place où se déroule le vide-greniers. Il en est de même des remorques. Des places de parking seront disponibles dans les rues adjacentes. </w:t>
      </w:r>
    </w:p>
    <w:p w:rsidR="00000000" w:rsidDel="00000000" w:rsidP="00000000" w:rsidRDefault="00000000" w:rsidRPr="00000000" w14:paraId="00000031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7: l’association GYM PLAISIR VENTAVON n’est pas responsable des détériorations, vols, intempéries éventuelles et de leurs conséquences. </w:t>
      </w:r>
    </w:p>
    <w:p w:rsidR="00000000" w:rsidDel="00000000" w:rsidP="00000000" w:rsidRDefault="00000000" w:rsidRPr="00000000" w14:paraId="00000033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8: les exposants sont responsables des dommages qu’ils pourraient occasionner aux personnes, aux biens, aux marchandises d’autrui, ainsi qu’aux aménagements appartenant ou loués par l’organisateur. Ils doivent à cet effet être couverts par leur assurance. </w:t>
      </w:r>
    </w:p>
    <w:p w:rsidR="00000000" w:rsidDel="00000000" w:rsidP="00000000" w:rsidRDefault="00000000" w:rsidRPr="00000000" w14:paraId="00000035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9: il ne sera effectué aucun remboursement de l’inscription, sans motif valable approuvé par l’organisateur. </w:t>
      </w:r>
    </w:p>
    <w:p w:rsidR="00000000" w:rsidDel="00000000" w:rsidP="00000000" w:rsidRDefault="00000000" w:rsidRPr="00000000" w14:paraId="00000037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10: les exposants doivent prévoir l’équipement de leur stand. Ainsi aucune table ne sera mise à leur disposition. </w:t>
      </w: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u w:val="single"/>
          <w:rtl w:val="0"/>
        </w:rPr>
        <w:t xml:space="preserve">De même, en fonction de la météo, il appartient à l’exposant de prévoir tout dispositif pour s’abriter de la pluie ou du soleil. </w:t>
      </w:r>
    </w:p>
    <w:p w:rsidR="00000000" w:rsidDel="00000000" w:rsidP="00000000" w:rsidRDefault="00000000" w:rsidRPr="00000000" w14:paraId="00000039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11: l’utilisation de barbecue est interdite. </w:t>
      </w:r>
    </w:p>
    <w:p w:rsidR="00000000" w:rsidDel="00000000" w:rsidP="00000000" w:rsidRDefault="00000000" w:rsidRPr="00000000" w14:paraId="0000003B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Nunito" w:cs="Nunito" w:eastAsia="Nunito" w:hAnsi="Nunito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12: cette manifestation est soumise à la législation en cours en matière de vide-greniers : article 21 de la loi 2005-882 du 2 août 2005, Décret n° 2009-16 du 7 janvier 2009 relatif aux ventes au déballage et pris en application de l'article L. 310-2 du code de commerce. </w:t>
      </w:r>
    </w:p>
    <w:p w:rsidR="00000000" w:rsidDel="00000000" w:rsidP="00000000" w:rsidRDefault="00000000" w:rsidRPr="00000000" w14:paraId="0000003D">
      <w:pPr>
        <w:jc w:val="both"/>
        <w:rPr>
          <w:rFonts w:ascii="Nunito" w:cs="Nunito" w:eastAsia="Nunito" w:hAnsi="Nunito"/>
          <w:color w:val="444444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444444"/>
          <w:sz w:val="21"/>
          <w:szCs w:val="21"/>
          <w:highlight w:val="white"/>
          <w:rtl w:val="0"/>
        </w:rPr>
        <w:t xml:space="preserve">ARTICLE 13: l’organisateur se réserve le droit de faire remballer les articles interdits suivants : pistolets et armes à billes, articles trop encombrants, pêches à la ligne, articles trop dangereux, articles NEUFS, alimentation. Il s’agit d’un vide-greniers et non d’un marché.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692.7165354330737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ymplaisirventav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PT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