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606B" w14:textId="77777777" w:rsidR="00F71037" w:rsidRDefault="00000000">
      <w:pPr>
        <w:rPr>
          <w:rFonts w:ascii="Arial" w:hAnsi="Arial" w:cs="Arial"/>
          <w:b/>
          <w:bCs/>
        </w:rPr>
      </w:pPr>
      <w:r>
        <w:rPr>
          <w:noProof/>
        </w:rPr>
        <w:drawing>
          <wp:anchor distT="0" distB="0" distL="114300" distR="114300" simplePos="0" relativeHeight="7" behindDoc="0" locked="0" layoutInCell="0" allowOverlap="1" wp14:anchorId="6A17597F" wp14:editId="1CD15A92">
            <wp:simplePos x="0" y="0"/>
            <wp:positionH relativeFrom="column">
              <wp:posOffset>-556895</wp:posOffset>
            </wp:positionH>
            <wp:positionV relativeFrom="paragraph">
              <wp:posOffset>635</wp:posOffset>
            </wp:positionV>
            <wp:extent cx="866140" cy="828675"/>
            <wp:effectExtent l="0" t="0" r="0" b="0"/>
            <wp:wrapTight wrapText="bothSides">
              <wp:wrapPolygon edited="0">
                <wp:start x="9483" y="976"/>
                <wp:lineTo x="6155" y="2463"/>
                <wp:lineTo x="1407" y="6937"/>
                <wp:lineTo x="1407" y="14879"/>
                <wp:lineTo x="2826" y="17855"/>
                <wp:lineTo x="7110" y="19845"/>
                <wp:lineTo x="13759" y="19845"/>
                <wp:lineTo x="17560" y="17855"/>
                <wp:lineTo x="19934" y="12889"/>
                <wp:lineTo x="19934" y="7932"/>
                <wp:lineTo x="14713" y="2463"/>
                <wp:lineTo x="11858" y="976"/>
                <wp:lineTo x="9483" y="976"/>
              </wp:wrapPolygon>
            </wp:wrapTight>
            <wp:docPr id="1" name="Image 1" descr="Une image contenant logo, Emblème, Mar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 Emblème, Marque, texte&#10;&#10;Description générée automatiquement"/>
                    <pic:cNvPicPr>
                      <a:picLocks noChangeAspect="1" noChangeArrowheads="1"/>
                    </pic:cNvPicPr>
                  </pic:nvPicPr>
                  <pic:blipFill>
                    <a:blip r:embed="rId5"/>
                    <a:stretch>
                      <a:fillRect/>
                    </a:stretch>
                  </pic:blipFill>
                  <pic:spPr bwMode="auto">
                    <a:xfrm>
                      <a:off x="0" y="0"/>
                      <a:ext cx="866140" cy="828675"/>
                    </a:xfrm>
                    <a:prstGeom prst="rect">
                      <a:avLst/>
                    </a:prstGeom>
                  </pic:spPr>
                </pic:pic>
              </a:graphicData>
            </a:graphic>
          </wp:anchor>
        </w:drawing>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0EC2B3E1" w14:textId="77777777" w:rsidR="00F71037" w:rsidRDefault="00F71037">
      <w:pPr>
        <w:ind w:left="4248" w:firstLine="708"/>
        <w:rPr>
          <w:rFonts w:ascii="Arial" w:hAnsi="Arial" w:cs="Arial"/>
          <w:b/>
          <w:bCs/>
        </w:rPr>
      </w:pPr>
    </w:p>
    <w:p w14:paraId="5E7B6B65" w14:textId="77777777" w:rsidR="00F71037" w:rsidRDefault="00000000">
      <w:pPr>
        <w:ind w:left="6372"/>
        <w:rPr>
          <w:rFonts w:ascii="Arial" w:hAnsi="Arial" w:cs="Arial"/>
          <w:b/>
          <w:bCs/>
        </w:rPr>
      </w:pPr>
      <w:r>
        <w:rPr>
          <w:rFonts w:ascii="Arial" w:hAnsi="Arial" w:cs="Arial"/>
          <w:b/>
          <w:bCs/>
          <w:color w:val="000000"/>
          <w:sz w:val="24"/>
          <w:szCs w:val="24"/>
        </w:rPr>
        <w:t xml:space="preserve">Emplacement n° </w:t>
      </w:r>
      <w:r>
        <w:rPr>
          <w:rFonts w:ascii="Arial" w:hAnsi="Arial" w:cs="Arial"/>
          <w:b/>
          <w:bCs/>
          <w:color w:val="ED7D31" w:themeColor="accent2"/>
          <w:sz w:val="24"/>
          <w:szCs w:val="24"/>
        </w:rPr>
        <w:br/>
      </w:r>
    </w:p>
    <w:p w14:paraId="3FD3E56C" w14:textId="77777777" w:rsidR="00F71037" w:rsidRDefault="00F71037">
      <w:pPr>
        <w:rPr>
          <w:rFonts w:ascii="Arial" w:hAnsi="Arial" w:cs="Arial"/>
        </w:rPr>
      </w:pPr>
    </w:p>
    <w:p w14:paraId="3F153102" w14:textId="031CA566" w:rsidR="00F71037" w:rsidRDefault="00000000">
      <w:pPr>
        <w:jc w:val="center"/>
        <w:rPr>
          <w:rFonts w:ascii="Arial" w:hAnsi="Arial" w:cs="Arial"/>
          <w:b/>
          <w:bCs/>
          <w:sz w:val="24"/>
          <w:szCs w:val="24"/>
          <w:u w:val="single"/>
        </w:rPr>
      </w:pPr>
      <w:r>
        <w:rPr>
          <w:rFonts w:ascii="Arial" w:hAnsi="Arial" w:cs="Arial"/>
          <w:b/>
          <w:bCs/>
          <w:sz w:val="24"/>
          <w:szCs w:val="24"/>
          <w:u w:val="single"/>
        </w:rPr>
        <w:t>INSCRIPTION A LA BROCANTE DU DIMANCHE 2</w:t>
      </w:r>
      <w:r w:rsidR="007D7146">
        <w:rPr>
          <w:rFonts w:ascii="Arial" w:hAnsi="Arial" w:cs="Arial"/>
          <w:b/>
          <w:bCs/>
          <w:sz w:val="24"/>
          <w:szCs w:val="24"/>
          <w:u w:val="single"/>
        </w:rPr>
        <w:t>3</w:t>
      </w:r>
      <w:r>
        <w:rPr>
          <w:rFonts w:ascii="Arial" w:hAnsi="Arial" w:cs="Arial"/>
          <w:b/>
          <w:bCs/>
          <w:sz w:val="24"/>
          <w:szCs w:val="24"/>
          <w:u w:val="single"/>
        </w:rPr>
        <w:t xml:space="preserve"> AOÛT 202</w:t>
      </w:r>
      <w:r w:rsidR="007D7146">
        <w:rPr>
          <w:rFonts w:ascii="Arial" w:hAnsi="Arial" w:cs="Arial"/>
          <w:b/>
          <w:bCs/>
          <w:sz w:val="24"/>
          <w:szCs w:val="24"/>
          <w:u w:val="single"/>
        </w:rPr>
        <w:t>6</w:t>
      </w:r>
    </w:p>
    <w:p w14:paraId="66D01B4F" w14:textId="2DAA39BF" w:rsidR="00AD0EA3" w:rsidRPr="00AD0EA3" w:rsidRDefault="00AD0EA3">
      <w:pPr>
        <w:jc w:val="center"/>
        <w:rPr>
          <w:rFonts w:ascii="Arial" w:hAnsi="Arial" w:cs="Arial"/>
          <w:b/>
          <w:bCs/>
          <w:sz w:val="18"/>
          <w:szCs w:val="18"/>
          <w:u w:val="single"/>
        </w:rPr>
      </w:pPr>
      <w:r w:rsidRPr="00AD0EA3">
        <w:rPr>
          <w:rFonts w:ascii="Arial" w:hAnsi="Arial" w:cs="Arial"/>
          <w:b/>
          <w:bCs/>
          <w:sz w:val="18"/>
          <w:szCs w:val="18"/>
          <w:u w:val="single"/>
        </w:rPr>
        <w:t>En signant ce document, j’accepte les termes du Règlement Intérieur</w:t>
      </w:r>
    </w:p>
    <w:p w14:paraId="2B05EC39" w14:textId="77777777" w:rsidR="00F71037" w:rsidRDefault="00F71037">
      <w:pPr>
        <w:jc w:val="center"/>
        <w:rPr>
          <w:rFonts w:ascii="Arial" w:hAnsi="Arial" w:cs="Arial"/>
          <w:b/>
          <w:bCs/>
          <w:u w:val="single"/>
        </w:rPr>
      </w:pPr>
    </w:p>
    <w:p w14:paraId="1D442006" w14:textId="77777777" w:rsidR="00F71037" w:rsidRDefault="00F71037">
      <w:pPr>
        <w:jc w:val="center"/>
        <w:rPr>
          <w:rFonts w:ascii="Arial" w:hAnsi="Arial" w:cs="Arial"/>
        </w:rPr>
      </w:pPr>
    </w:p>
    <w:tbl>
      <w:tblPr>
        <w:tblpPr w:leftFromText="141" w:rightFromText="141" w:vertAnchor="text" w:horzAnchor="margin" w:tblpX="245" w:tblpY="125"/>
        <w:tblW w:w="8790" w:type="dxa"/>
        <w:tblLayout w:type="fixed"/>
        <w:tblLook w:val="0000" w:firstRow="0" w:lastRow="0" w:firstColumn="0" w:lastColumn="0" w:noHBand="0" w:noVBand="0"/>
      </w:tblPr>
      <w:tblGrid>
        <w:gridCol w:w="2269"/>
        <w:gridCol w:w="2047"/>
        <w:gridCol w:w="2265"/>
        <w:gridCol w:w="2209"/>
      </w:tblGrid>
      <w:tr w:rsidR="00F71037" w14:paraId="3725516A" w14:textId="77777777">
        <w:tc>
          <w:tcPr>
            <w:tcW w:w="2268" w:type="dxa"/>
            <w:tcBorders>
              <w:top w:val="single" w:sz="4" w:space="0" w:color="000000"/>
              <w:left w:val="single" w:sz="4" w:space="0" w:color="000000"/>
              <w:bottom w:val="single" w:sz="4" w:space="0" w:color="000000"/>
            </w:tcBorders>
          </w:tcPr>
          <w:p w14:paraId="598D4D6F" w14:textId="77777777" w:rsidR="00F71037" w:rsidRDefault="00000000">
            <w:pPr>
              <w:widowControl w:val="0"/>
              <w:spacing w:line="360" w:lineRule="auto"/>
              <w:rPr>
                <w:rFonts w:ascii="Arial" w:hAnsi="Arial" w:cs="Arial"/>
              </w:rPr>
            </w:pPr>
            <w:r>
              <w:rPr>
                <w:rFonts w:ascii="Arial" w:hAnsi="Arial" w:cs="Arial"/>
              </w:rPr>
              <w:t>Nom, prénom :</w:t>
            </w:r>
          </w:p>
        </w:tc>
        <w:tc>
          <w:tcPr>
            <w:tcW w:w="6521" w:type="dxa"/>
            <w:gridSpan w:val="3"/>
            <w:tcBorders>
              <w:top w:val="single" w:sz="4" w:space="0" w:color="000000"/>
              <w:left w:val="single" w:sz="4" w:space="0" w:color="000000"/>
              <w:bottom w:val="single" w:sz="4" w:space="0" w:color="000000"/>
              <w:right w:val="single" w:sz="4" w:space="0" w:color="000000"/>
            </w:tcBorders>
          </w:tcPr>
          <w:p w14:paraId="1CE09190" w14:textId="77777777" w:rsidR="00F71037" w:rsidRDefault="00F71037">
            <w:pPr>
              <w:widowControl w:val="0"/>
              <w:snapToGrid w:val="0"/>
              <w:spacing w:line="360" w:lineRule="auto"/>
              <w:rPr>
                <w:rFonts w:ascii="Arial" w:hAnsi="Arial" w:cs="Arial"/>
              </w:rPr>
            </w:pPr>
          </w:p>
          <w:p w14:paraId="6E3D0CEA" w14:textId="77777777" w:rsidR="00F71037" w:rsidRDefault="00F71037">
            <w:pPr>
              <w:widowControl w:val="0"/>
              <w:snapToGrid w:val="0"/>
              <w:spacing w:line="360" w:lineRule="auto"/>
              <w:rPr>
                <w:rFonts w:ascii="Arial" w:hAnsi="Arial" w:cs="Arial"/>
              </w:rPr>
            </w:pPr>
          </w:p>
        </w:tc>
      </w:tr>
      <w:tr w:rsidR="00F71037" w14:paraId="5793CC67" w14:textId="77777777">
        <w:tc>
          <w:tcPr>
            <w:tcW w:w="2268" w:type="dxa"/>
            <w:tcBorders>
              <w:top w:val="single" w:sz="4" w:space="0" w:color="000000"/>
              <w:left w:val="single" w:sz="4" w:space="0" w:color="000000"/>
              <w:bottom w:val="single" w:sz="4" w:space="0" w:color="000000"/>
            </w:tcBorders>
          </w:tcPr>
          <w:p w14:paraId="2DB11245" w14:textId="77777777" w:rsidR="00F71037" w:rsidRDefault="00000000">
            <w:pPr>
              <w:widowControl w:val="0"/>
              <w:spacing w:line="360" w:lineRule="auto"/>
              <w:rPr>
                <w:rFonts w:ascii="Arial" w:hAnsi="Arial" w:cs="Arial"/>
              </w:rPr>
            </w:pPr>
            <w:r>
              <w:rPr>
                <w:rFonts w:ascii="Arial" w:hAnsi="Arial" w:cs="Arial"/>
              </w:rPr>
              <w:t>Adresse</w:t>
            </w:r>
          </w:p>
          <w:p w14:paraId="7D16B4D5" w14:textId="77777777" w:rsidR="00F71037" w:rsidRDefault="00F71037">
            <w:pPr>
              <w:widowControl w:val="0"/>
              <w:spacing w:line="360" w:lineRule="auto"/>
              <w:rPr>
                <w:rFonts w:ascii="Arial" w:hAnsi="Arial" w:cs="Arial"/>
              </w:rPr>
            </w:pPr>
          </w:p>
          <w:p w14:paraId="6B24526D" w14:textId="77777777" w:rsidR="00F71037" w:rsidRDefault="00000000">
            <w:pPr>
              <w:widowControl w:val="0"/>
              <w:spacing w:line="360" w:lineRule="auto"/>
              <w:rPr>
                <w:rFonts w:ascii="Arial" w:hAnsi="Arial" w:cs="Arial"/>
              </w:rPr>
            </w:pPr>
            <w:r>
              <w:rPr>
                <w:rFonts w:ascii="Arial" w:hAnsi="Arial" w:cs="Arial"/>
              </w:rPr>
              <w:t>CP - Ville</w:t>
            </w:r>
          </w:p>
        </w:tc>
        <w:tc>
          <w:tcPr>
            <w:tcW w:w="6521" w:type="dxa"/>
            <w:gridSpan w:val="3"/>
            <w:tcBorders>
              <w:top w:val="single" w:sz="4" w:space="0" w:color="000000"/>
              <w:left w:val="single" w:sz="4" w:space="0" w:color="000000"/>
              <w:bottom w:val="single" w:sz="4" w:space="0" w:color="000000"/>
              <w:right w:val="single" w:sz="4" w:space="0" w:color="000000"/>
            </w:tcBorders>
          </w:tcPr>
          <w:p w14:paraId="6B7B13F5" w14:textId="77777777" w:rsidR="00F71037" w:rsidRDefault="00F71037">
            <w:pPr>
              <w:widowControl w:val="0"/>
              <w:spacing w:line="360" w:lineRule="auto"/>
              <w:rPr>
                <w:rFonts w:ascii="Arial" w:hAnsi="Arial" w:cs="Arial"/>
              </w:rPr>
            </w:pPr>
          </w:p>
          <w:p w14:paraId="6BB9A1A7" w14:textId="77777777" w:rsidR="00F71037" w:rsidRDefault="00F71037">
            <w:pPr>
              <w:widowControl w:val="0"/>
              <w:spacing w:line="360" w:lineRule="auto"/>
              <w:rPr>
                <w:rFonts w:ascii="Arial" w:hAnsi="Arial" w:cs="Arial"/>
              </w:rPr>
            </w:pPr>
          </w:p>
          <w:p w14:paraId="4B7B630D" w14:textId="77777777" w:rsidR="00F71037" w:rsidRDefault="00000000">
            <w:pPr>
              <w:pStyle w:val="Paragraphedeliste"/>
              <w:widowControl w:val="0"/>
              <w:numPr>
                <w:ilvl w:val="0"/>
                <w:numId w:val="3"/>
              </w:numPr>
              <w:spacing w:line="360" w:lineRule="auto"/>
              <w:rPr>
                <w:rFonts w:ascii="Arial" w:hAnsi="Arial" w:cs="Arial"/>
              </w:rPr>
            </w:pPr>
            <w:r>
              <w:rPr>
                <w:rFonts w:ascii="Arial" w:hAnsi="Arial" w:cs="Arial"/>
              </w:rPr>
              <w:t xml:space="preserve">   </w:t>
            </w:r>
          </w:p>
        </w:tc>
      </w:tr>
      <w:tr w:rsidR="00F71037" w14:paraId="4FC8985A" w14:textId="77777777">
        <w:tc>
          <w:tcPr>
            <w:tcW w:w="2268" w:type="dxa"/>
            <w:tcBorders>
              <w:top w:val="single" w:sz="4" w:space="0" w:color="000000"/>
              <w:left w:val="single" w:sz="4" w:space="0" w:color="000000"/>
              <w:bottom w:val="single" w:sz="4" w:space="0" w:color="000000"/>
            </w:tcBorders>
          </w:tcPr>
          <w:p w14:paraId="5C156DB9" w14:textId="77777777" w:rsidR="00F71037" w:rsidRDefault="00000000">
            <w:pPr>
              <w:widowControl w:val="0"/>
              <w:spacing w:line="360" w:lineRule="auto"/>
              <w:rPr>
                <w:rFonts w:ascii="Arial" w:hAnsi="Arial" w:cs="Arial"/>
              </w:rPr>
            </w:pPr>
            <w:r>
              <w:rPr>
                <w:rFonts w:ascii="Arial" w:hAnsi="Arial" w:cs="Arial"/>
              </w:rPr>
              <w:t>Date de naissance</w:t>
            </w:r>
          </w:p>
        </w:tc>
        <w:tc>
          <w:tcPr>
            <w:tcW w:w="2047" w:type="dxa"/>
            <w:tcBorders>
              <w:top w:val="single" w:sz="4" w:space="0" w:color="000000"/>
              <w:left w:val="single" w:sz="4" w:space="0" w:color="000000"/>
              <w:bottom w:val="single" w:sz="4" w:space="0" w:color="000000"/>
            </w:tcBorders>
          </w:tcPr>
          <w:p w14:paraId="3D1F3809" w14:textId="77777777" w:rsidR="00F71037" w:rsidRDefault="00F71037">
            <w:pPr>
              <w:widowControl w:val="0"/>
              <w:snapToGrid w:val="0"/>
              <w:spacing w:line="360" w:lineRule="auto"/>
              <w:rPr>
                <w:rFonts w:ascii="Arial" w:hAnsi="Arial" w:cs="Arial"/>
              </w:rPr>
            </w:pPr>
          </w:p>
        </w:tc>
        <w:tc>
          <w:tcPr>
            <w:tcW w:w="2265" w:type="dxa"/>
            <w:tcBorders>
              <w:top w:val="single" w:sz="4" w:space="0" w:color="000000"/>
              <w:left w:val="single" w:sz="4" w:space="0" w:color="000000"/>
              <w:bottom w:val="single" w:sz="4" w:space="0" w:color="000000"/>
            </w:tcBorders>
          </w:tcPr>
          <w:p w14:paraId="71B58556" w14:textId="77777777" w:rsidR="00F71037" w:rsidRDefault="00000000">
            <w:pPr>
              <w:widowControl w:val="0"/>
              <w:spacing w:line="360" w:lineRule="auto"/>
              <w:rPr>
                <w:rFonts w:ascii="Arial" w:hAnsi="Arial" w:cs="Arial"/>
              </w:rPr>
            </w:pPr>
            <w:r>
              <w:rPr>
                <w:rFonts w:ascii="Arial" w:hAnsi="Arial" w:cs="Arial"/>
              </w:rPr>
              <w:t>Ville de naissance</w:t>
            </w:r>
          </w:p>
        </w:tc>
        <w:tc>
          <w:tcPr>
            <w:tcW w:w="2209" w:type="dxa"/>
            <w:tcBorders>
              <w:top w:val="single" w:sz="4" w:space="0" w:color="000000"/>
              <w:left w:val="single" w:sz="4" w:space="0" w:color="000000"/>
              <w:bottom w:val="single" w:sz="4" w:space="0" w:color="000000"/>
              <w:right w:val="single" w:sz="4" w:space="0" w:color="000000"/>
            </w:tcBorders>
          </w:tcPr>
          <w:p w14:paraId="5BC92CCD" w14:textId="77777777" w:rsidR="00F71037" w:rsidRDefault="00F71037">
            <w:pPr>
              <w:widowControl w:val="0"/>
              <w:snapToGrid w:val="0"/>
              <w:spacing w:line="360" w:lineRule="auto"/>
              <w:rPr>
                <w:rFonts w:ascii="Arial" w:hAnsi="Arial" w:cs="Arial"/>
              </w:rPr>
            </w:pPr>
          </w:p>
        </w:tc>
      </w:tr>
      <w:tr w:rsidR="00F71037" w14:paraId="72719188" w14:textId="77777777">
        <w:tc>
          <w:tcPr>
            <w:tcW w:w="2268" w:type="dxa"/>
            <w:tcBorders>
              <w:top w:val="single" w:sz="4" w:space="0" w:color="000000"/>
              <w:left w:val="single" w:sz="4" w:space="0" w:color="000000"/>
              <w:bottom w:val="single" w:sz="4" w:space="0" w:color="000000"/>
            </w:tcBorders>
          </w:tcPr>
          <w:p w14:paraId="5D899367" w14:textId="77777777" w:rsidR="00F71037" w:rsidRDefault="00000000">
            <w:pPr>
              <w:widowControl w:val="0"/>
              <w:spacing w:line="360" w:lineRule="auto"/>
              <w:rPr>
                <w:rFonts w:ascii="Arial" w:hAnsi="Arial" w:cs="Arial"/>
              </w:rPr>
            </w:pPr>
            <w:r>
              <w:rPr>
                <w:rFonts w:ascii="Arial" w:hAnsi="Arial" w:cs="Arial"/>
              </w:rPr>
              <w:t>Téléphone fixe</w:t>
            </w:r>
          </w:p>
        </w:tc>
        <w:tc>
          <w:tcPr>
            <w:tcW w:w="2047" w:type="dxa"/>
            <w:tcBorders>
              <w:top w:val="single" w:sz="4" w:space="0" w:color="000000"/>
              <w:left w:val="single" w:sz="4" w:space="0" w:color="000000"/>
              <w:bottom w:val="single" w:sz="4" w:space="0" w:color="000000"/>
            </w:tcBorders>
          </w:tcPr>
          <w:p w14:paraId="01E8C70A" w14:textId="77777777" w:rsidR="00F71037" w:rsidRDefault="00F71037">
            <w:pPr>
              <w:widowControl w:val="0"/>
              <w:snapToGrid w:val="0"/>
              <w:spacing w:line="360" w:lineRule="auto"/>
              <w:rPr>
                <w:rFonts w:ascii="Arial" w:hAnsi="Arial" w:cs="Arial"/>
              </w:rPr>
            </w:pPr>
          </w:p>
        </w:tc>
        <w:tc>
          <w:tcPr>
            <w:tcW w:w="2265" w:type="dxa"/>
            <w:tcBorders>
              <w:top w:val="single" w:sz="4" w:space="0" w:color="000000"/>
              <w:left w:val="single" w:sz="4" w:space="0" w:color="000000"/>
              <w:bottom w:val="single" w:sz="4" w:space="0" w:color="000000"/>
            </w:tcBorders>
          </w:tcPr>
          <w:p w14:paraId="5A287E55" w14:textId="77777777" w:rsidR="00F71037" w:rsidRDefault="00000000">
            <w:pPr>
              <w:widowControl w:val="0"/>
              <w:spacing w:line="360" w:lineRule="auto"/>
              <w:rPr>
                <w:rFonts w:ascii="Arial" w:hAnsi="Arial" w:cs="Arial"/>
              </w:rPr>
            </w:pPr>
            <w:r>
              <w:rPr>
                <w:rFonts w:ascii="Arial" w:hAnsi="Arial" w:cs="Arial"/>
              </w:rPr>
              <w:t>Portable</w:t>
            </w:r>
          </w:p>
        </w:tc>
        <w:tc>
          <w:tcPr>
            <w:tcW w:w="2209" w:type="dxa"/>
            <w:tcBorders>
              <w:top w:val="single" w:sz="4" w:space="0" w:color="000000"/>
              <w:left w:val="single" w:sz="4" w:space="0" w:color="000000"/>
              <w:bottom w:val="single" w:sz="4" w:space="0" w:color="000000"/>
              <w:right w:val="single" w:sz="4" w:space="0" w:color="000000"/>
            </w:tcBorders>
          </w:tcPr>
          <w:p w14:paraId="5E836975" w14:textId="77777777" w:rsidR="00F71037" w:rsidRDefault="00F71037">
            <w:pPr>
              <w:widowControl w:val="0"/>
              <w:snapToGrid w:val="0"/>
              <w:spacing w:line="360" w:lineRule="auto"/>
              <w:rPr>
                <w:rFonts w:ascii="Arial" w:hAnsi="Arial" w:cs="Arial"/>
              </w:rPr>
            </w:pPr>
          </w:p>
        </w:tc>
      </w:tr>
      <w:tr w:rsidR="00F71037" w14:paraId="3239FBA3" w14:textId="77777777">
        <w:tc>
          <w:tcPr>
            <w:tcW w:w="2268" w:type="dxa"/>
            <w:tcBorders>
              <w:top w:val="single" w:sz="4" w:space="0" w:color="000000"/>
              <w:left w:val="single" w:sz="4" w:space="0" w:color="000000"/>
              <w:bottom w:val="single" w:sz="4" w:space="0" w:color="000000"/>
            </w:tcBorders>
          </w:tcPr>
          <w:p w14:paraId="09E8FB0E" w14:textId="77777777" w:rsidR="00F71037" w:rsidRDefault="00000000">
            <w:pPr>
              <w:widowControl w:val="0"/>
              <w:spacing w:line="360" w:lineRule="auto"/>
              <w:rPr>
                <w:rFonts w:ascii="Arial" w:hAnsi="Arial" w:cs="Arial"/>
              </w:rPr>
            </w:pPr>
            <w:r>
              <w:rPr>
                <w:rFonts w:ascii="Arial" w:hAnsi="Arial" w:cs="Arial"/>
              </w:rPr>
              <w:t>Mail</w:t>
            </w:r>
          </w:p>
        </w:tc>
        <w:tc>
          <w:tcPr>
            <w:tcW w:w="6521" w:type="dxa"/>
            <w:gridSpan w:val="3"/>
            <w:tcBorders>
              <w:top w:val="single" w:sz="4" w:space="0" w:color="000000"/>
              <w:left w:val="single" w:sz="4" w:space="0" w:color="000000"/>
              <w:bottom w:val="single" w:sz="4" w:space="0" w:color="000000"/>
              <w:right w:val="single" w:sz="4" w:space="0" w:color="000000"/>
            </w:tcBorders>
          </w:tcPr>
          <w:p w14:paraId="49F40A3F" w14:textId="77777777" w:rsidR="00F71037" w:rsidRDefault="00F71037">
            <w:pPr>
              <w:widowControl w:val="0"/>
              <w:spacing w:line="360" w:lineRule="auto"/>
              <w:rPr>
                <w:rFonts w:ascii="Arial" w:hAnsi="Arial" w:cs="Arial"/>
              </w:rPr>
            </w:pPr>
          </w:p>
        </w:tc>
      </w:tr>
      <w:tr w:rsidR="00F71037" w14:paraId="090AFD65" w14:textId="77777777">
        <w:tc>
          <w:tcPr>
            <w:tcW w:w="2268" w:type="dxa"/>
            <w:tcBorders>
              <w:top w:val="single" w:sz="4" w:space="0" w:color="000000"/>
              <w:left w:val="single" w:sz="4" w:space="0" w:color="000000"/>
              <w:bottom w:val="single" w:sz="4" w:space="0" w:color="000000"/>
            </w:tcBorders>
          </w:tcPr>
          <w:p w14:paraId="75777381" w14:textId="77777777" w:rsidR="00F71037" w:rsidRDefault="00000000">
            <w:pPr>
              <w:widowControl w:val="0"/>
              <w:spacing w:line="360" w:lineRule="auto"/>
              <w:rPr>
                <w:rFonts w:ascii="Arial" w:hAnsi="Arial" w:cs="Arial"/>
              </w:rPr>
            </w:pPr>
            <w:r>
              <w:rPr>
                <w:rFonts w:ascii="Arial" w:hAnsi="Arial" w:cs="Arial"/>
              </w:rPr>
              <w:t xml:space="preserve">Identité (type document) : </w:t>
            </w:r>
          </w:p>
          <w:p w14:paraId="02970D29" w14:textId="77777777" w:rsidR="00F71037" w:rsidRDefault="00F71037">
            <w:pPr>
              <w:widowControl w:val="0"/>
              <w:spacing w:line="360" w:lineRule="auto"/>
              <w:rPr>
                <w:rFonts w:ascii="Arial" w:hAnsi="Arial" w:cs="Arial"/>
              </w:rPr>
            </w:pPr>
          </w:p>
        </w:tc>
        <w:tc>
          <w:tcPr>
            <w:tcW w:w="2047" w:type="dxa"/>
            <w:tcBorders>
              <w:top w:val="single" w:sz="4" w:space="0" w:color="000000"/>
              <w:left w:val="single" w:sz="4" w:space="0" w:color="000000"/>
              <w:bottom w:val="single" w:sz="4" w:space="0" w:color="000000"/>
            </w:tcBorders>
          </w:tcPr>
          <w:p w14:paraId="77E08395" w14:textId="77777777" w:rsidR="00F71037" w:rsidRDefault="00000000">
            <w:pPr>
              <w:widowControl w:val="0"/>
              <w:spacing w:line="360" w:lineRule="auto"/>
              <w:rPr>
                <w:rFonts w:ascii="Arial" w:hAnsi="Arial" w:cs="Arial"/>
              </w:rPr>
            </w:pPr>
            <w:r>
              <w:rPr>
                <w:rFonts w:ascii="Arial" w:hAnsi="Arial" w:cs="Arial"/>
              </w:rPr>
              <w:t>n°</w:t>
            </w:r>
          </w:p>
        </w:tc>
        <w:tc>
          <w:tcPr>
            <w:tcW w:w="2265" w:type="dxa"/>
            <w:tcBorders>
              <w:top w:val="single" w:sz="4" w:space="0" w:color="000000"/>
              <w:left w:val="single" w:sz="4" w:space="0" w:color="000000"/>
              <w:bottom w:val="single" w:sz="4" w:space="0" w:color="000000"/>
            </w:tcBorders>
          </w:tcPr>
          <w:p w14:paraId="7B24D2FB" w14:textId="77777777" w:rsidR="00F71037" w:rsidRDefault="00000000">
            <w:pPr>
              <w:widowControl w:val="0"/>
              <w:spacing w:line="360" w:lineRule="auto"/>
              <w:rPr>
                <w:rFonts w:ascii="Arial" w:hAnsi="Arial" w:cs="Arial"/>
              </w:rPr>
            </w:pPr>
            <w:r>
              <w:rPr>
                <w:rFonts w:ascii="Arial" w:hAnsi="Arial" w:cs="Arial"/>
              </w:rPr>
              <w:t>Délivré le</w:t>
            </w:r>
          </w:p>
        </w:tc>
        <w:tc>
          <w:tcPr>
            <w:tcW w:w="2209" w:type="dxa"/>
            <w:tcBorders>
              <w:top w:val="single" w:sz="4" w:space="0" w:color="000000"/>
              <w:left w:val="single" w:sz="4" w:space="0" w:color="000000"/>
              <w:bottom w:val="single" w:sz="4" w:space="0" w:color="000000"/>
              <w:right w:val="single" w:sz="4" w:space="0" w:color="000000"/>
            </w:tcBorders>
          </w:tcPr>
          <w:p w14:paraId="4EBECEA9" w14:textId="77777777" w:rsidR="00F71037" w:rsidRDefault="00000000">
            <w:pPr>
              <w:widowControl w:val="0"/>
              <w:spacing w:line="360" w:lineRule="auto"/>
              <w:rPr>
                <w:rFonts w:ascii="Arial" w:hAnsi="Arial" w:cs="Arial"/>
              </w:rPr>
            </w:pPr>
            <w:r>
              <w:rPr>
                <w:rFonts w:ascii="Arial" w:hAnsi="Arial" w:cs="Arial"/>
              </w:rPr>
              <w:t>Par</w:t>
            </w:r>
          </w:p>
        </w:tc>
      </w:tr>
      <w:tr w:rsidR="00F71037" w14:paraId="7E608D0E" w14:textId="77777777">
        <w:tc>
          <w:tcPr>
            <w:tcW w:w="2268" w:type="dxa"/>
            <w:tcBorders>
              <w:top w:val="single" w:sz="4" w:space="0" w:color="000000"/>
              <w:left w:val="single" w:sz="4" w:space="0" w:color="000000"/>
              <w:bottom w:val="single" w:sz="4" w:space="0" w:color="000000"/>
            </w:tcBorders>
          </w:tcPr>
          <w:p w14:paraId="05A7B08F" w14:textId="77777777" w:rsidR="00F71037" w:rsidRDefault="00000000">
            <w:pPr>
              <w:widowControl w:val="0"/>
              <w:spacing w:line="360" w:lineRule="auto"/>
              <w:rPr>
                <w:rFonts w:ascii="Arial" w:hAnsi="Arial" w:cs="Arial"/>
              </w:rPr>
            </w:pPr>
            <w:r>
              <w:rPr>
                <w:rFonts w:ascii="Arial" w:hAnsi="Arial" w:cs="Arial"/>
                <w:sz w:val="18"/>
                <w:szCs w:val="18"/>
              </w:rPr>
              <w:t>Réservé professionnels</w:t>
            </w:r>
          </w:p>
          <w:p w14:paraId="0D2D1F84" w14:textId="77777777" w:rsidR="00F71037" w:rsidRDefault="00000000">
            <w:pPr>
              <w:widowControl w:val="0"/>
              <w:spacing w:line="360" w:lineRule="auto"/>
              <w:rPr>
                <w:rFonts w:ascii="Arial" w:hAnsi="Arial" w:cs="Arial"/>
              </w:rPr>
            </w:pPr>
            <w:r>
              <w:rPr>
                <w:rFonts w:ascii="Arial" w:hAnsi="Arial" w:cs="Arial"/>
                <w:sz w:val="18"/>
                <w:szCs w:val="18"/>
              </w:rPr>
              <w:t>Nature marchandise</w:t>
            </w:r>
          </w:p>
        </w:tc>
        <w:tc>
          <w:tcPr>
            <w:tcW w:w="2047" w:type="dxa"/>
            <w:tcBorders>
              <w:top w:val="single" w:sz="4" w:space="0" w:color="000000"/>
              <w:left w:val="single" w:sz="4" w:space="0" w:color="000000"/>
              <w:bottom w:val="single" w:sz="4" w:space="0" w:color="000000"/>
            </w:tcBorders>
          </w:tcPr>
          <w:p w14:paraId="171EBBF6" w14:textId="77777777" w:rsidR="00F71037" w:rsidRDefault="00F71037">
            <w:pPr>
              <w:widowControl w:val="0"/>
              <w:spacing w:line="360" w:lineRule="auto"/>
              <w:rPr>
                <w:rFonts w:ascii="Arial" w:hAnsi="Arial" w:cs="Arial"/>
              </w:rPr>
            </w:pPr>
          </w:p>
        </w:tc>
        <w:tc>
          <w:tcPr>
            <w:tcW w:w="2265" w:type="dxa"/>
            <w:tcBorders>
              <w:top w:val="single" w:sz="4" w:space="0" w:color="000000"/>
              <w:left w:val="single" w:sz="4" w:space="0" w:color="000000"/>
              <w:bottom w:val="single" w:sz="4" w:space="0" w:color="000000"/>
            </w:tcBorders>
          </w:tcPr>
          <w:p w14:paraId="111D77E7" w14:textId="77777777" w:rsidR="00F71037" w:rsidRDefault="00F71037">
            <w:pPr>
              <w:widowControl w:val="0"/>
              <w:spacing w:line="360" w:lineRule="auto"/>
              <w:rPr>
                <w:rFonts w:ascii="Arial" w:hAnsi="Arial" w:cs="Arial"/>
              </w:rPr>
            </w:pPr>
          </w:p>
        </w:tc>
        <w:tc>
          <w:tcPr>
            <w:tcW w:w="2209" w:type="dxa"/>
            <w:tcBorders>
              <w:top w:val="single" w:sz="4" w:space="0" w:color="000000"/>
              <w:left w:val="single" w:sz="4" w:space="0" w:color="000000"/>
              <w:bottom w:val="single" w:sz="4" w:space="0" w:color="000000"/>
              <w:right w:val="single" w:sz="4" w:space="0" w:color="000000"/>
            </w:tcBorders>
          </w:tcPr>
          <w:p w14:paraId="328DA0DA" w14:textId="77777777" w:rsidR="00F71037" w:rsidRDefault="00F71037">
            <w:pPr>
              <w:widowControl w:val="0"/>
              <w:spacing w:line="360" w:lineRule="auto"/>
              <w:rPr>
                <w:rFonts w:ascii="Arial" w:hAnsi="Arial" w:cs="Arial"/>
              </w:rPr>
            </w:pPr>
          </w:p>
        </w:tc>
      </w:tr>
      <w:tr w:rsidR="00F71037" w14:paraId="220BFBA2" w14:textId="77777777">
        <w:tc>
          <w:tcPr>
            <w:tcW w:w="2268" w:type="dxa"/>
            <w:tcBorders>
              <w:top w:val="single" w:sz="4" w:space="0" w:color="000000"/>
              <w:left w:val="single" w:sz="4" w:space="0" w:color="000000"/>
              <w:bottom w:val="single" w:sz="4" w:space="0" w:color="000000"/>
            </w:tcBorders>
          </w:tcPr>
          <w:p w14:paraId="59104553" w14:textId="77777777" w:rsidR="00F71037" w:rsidRDefault="00000000">
            <w:pPr>
              <w:widowControl w:val="0"/>
              <w:spacing w:line="360" w:lineRule="auto"/>
              <w:rPr>
                <w:rFonts w:ascii="Arial" w:hAnsi="Arial" w:cs="Arial"/>
              </w:rPr>
            </w:pPr>
            <w:r>
              <w:rPr>
                <w:rFonts w:ascii="Arial" w:hAnsi="Arial" w:cs="Arial"/>
              </w:rPr>
              <w:t>Mètres réservés</w:t>
            </w:r>
          </w:p>
        </w:tc>
        <w:tc>
          <w:tcPr>
            <w:tcW w:w="6521" w:type="dxa"/>
            <w:gridSpan w:val="3"/>
            <w:tcBorders>
              <w:top w:val="single" w:sz="4" w:space="0" w:color="000000"/>
              <w:left w:val="single" w:sz="4" w:space="0" w:color="000000"/>
              <w:bottom w:val="single" w:sz="4" w:space="0" w:color="000000"/>
              <w:right w:val="single" w:sz="4" w:space="0" w:color="000000"/>
            </w:tcBorders>
          </w:tcPr>
          <w:p w14:paraId="60406914" w14:textId="77777777" w:rsidR="00F71037" w:rsidRDefault="00F71037">
            <w:pPr>
              <w:widowControl w:val="0"/>
              <w:snapToGrid w:val="0"/>
              <w:spacing w:line="360" w:lineRule="auto"/>
              <w:rPr>
                <w:rFonts w:ascii="Arial" w:hAnsi="Arial" w:cs="Arial"/>
              </w:rPr>
            </w:pPr>
          </w:p>
        </w:tc>
      </w:tr>
    </w:tbl>
    <w:p w14:paraId="40C147C0" w14:textId="77777777" w:rsidR="00F71037" w:rsidRDefault="00F71037">
      <w:pPr>
        <w:rPr>
          <w:rFonts w:ascii="Arial" w:hAnsi="Arial" w:cs="Arial"/>
        </w:rPr>
      </w:pPr>
    </w:p>
    <w:p w14:paraId="51EA58AE" w14:textId="77777777" w:rsidR="00F71037" w:rsidRDefault="00F71037">
      <w:pPr>
        <w:rPr>
          <w:rFonts w:ascii="Arial" w:hAnsi="Arial" w:cs="Arial"/>
          <w:sz w:val="24"/>
          <w:szCs w:val="24"/>
        </w:rPr>
      </w:pPr>
    </w:p>
    <w:p w14:paraId="2658F370" w14:textId="15920945" w:rsidR="00F71037" w:rsidRDefault="00000000">
      <w:pPr>
        <w:rPr>
          <w:rFonts w:ascii="Arial" w:hAnsi="Arial" w:cs="Arial"/>
        </w:rPr>
      </w:pPr>
      <w:r>
        <w:rPr>
          <w:rFonts w:ascii="Arial" w:hAnsi="Arial" w:cs="Arial"/>
        </w:rPr>
        <w:t>Je soussigné(e)…………………………………………………., demande l’autorisation d’exercer l’activité d’exposant pour la journée du dimanche 2</w:t>
      </w:r>
      <w:r w:rsidR="007D7146">
        <w:rPr>
          <w:rFonts w:ascii="Arial" w:hAnsi="Arial" w:cs="Arial"/>
        </w:rPr>
        <w:t>3</w:t>
      </w:r>
      <w:r>
        <w:rPr>
          <w:rFonts w:ascii="Arial" w:hAnsi="Arial" w:cs="Arial"/>
        </w:rPr>
        <w:t xml:space="preserve"> août 202</w:t>
      </w:r>
      <w:r w:rsidR="007D7146">
        <w:rPr>
          <w:rFonts w:ascii="Arial" w:hAnsi="Arial" w:cs="Arial"/>
        </w:rPr>
        <w:t>6</w:t>
      </w:r>
      <w:r>
        <w:rPr>
          <w:rFonts w:ascii="Arial" w:hAnsi="Arial" w:cs="Arial"/>
        </w:rPr>
        <w:t xml:space="preserve"> organisée par l’AJT Comité des Fêtes de Suilly la Tour. </w:t>
      </w:r>
      <w:r>
        <w:rPr>
          <w:rFonts w:ascii="Arial" w:hAnsi="Arial" w:cs="Arial"/>
        </w:rPr>
        <w:tab/>
      </w:r>
      <w:r>
        <w:rPr>
          <w:rFonts w:ascii="Arial" w:hAnsi="Arial" w:cs="Arial"/>
        </w:rPr>
        <w:tab/>
      </w:r>
    </w:p>
    <w:p w14:paraId="3D7FDC90" w14:textId="77777777" w:rsidR="00F71037" w:rsidRDefault="00000000">
      <w:pPr>
        <w:jc w:val="center"/>
        <w:rPr>
          <w:rFonts w:ascii="Arial" w:hAnsi="Arial" w:cs="Arial"/>
          <w:b/>
          <w:bCs/>
          <w:color w:val="3A3A3A"/>
          <w:lang w:eastAsia="fr-FR"/>
        </w:rPr>
      </w:pPr>
      <w:r>
        <w:rPr>
          <w:rFonts w:ascii="Arial" w:hAnsi="Arial" w:cs="Arial"/>
          <w:b/>
          <w:bCs/>
          <w:noProof/>
          <w:color w:val="3A3A3A"/>
          <w:lang w:eastAsia="fr-FR"/>
        </w:rPr>
        <mc:AlternateContent>
          <mc:Choice Requires="wps">
            <w:drawing>
              <wp:anchor distT="6350" distB="6350" distL="6985" distR="5715" simplePos="0" relativeHeight="3" behindDoc="1" locked="0" layoutInCell="0" allowOverlap="1" wp14:anchorId="08C2D63B" wp14:editId="268C4910">
                <wp:simplePos x="0" y="0"/>
                <wp:positionH relativeFrom="column">
                  <wp:posOffset>-192405</wp:posOffset>
                </wp:positionH>
                <wp:positionV relativeFrom="paragraph">
                  <wp:posOffset>51435</wp:posOffset>
                </wp:positionV>
                <wp:extent cx="6563995" cy="2734310"/>
                <wp:effectExtent l="6985" t="6350" r="5715" b="6350"/>
                <wp:wrapNone/>
                <wp:docPr id="2" name="Rectangle 2"/>
                <wp:cNvGraphicFramePr/>
                <a:graphic xmlns:a="http://schemas.openxmlformats.org/drawingml/2006/main">
                  <a:graphicData uri="http://schemas.microsoft.com/office/word/2010/wordprocessingShape">
                    <wps:wsp>
                      <wps:cNvSpPr/>
                      <wps:spPr>
                        <a:xfrm>
                          <a:off x="0" y="0"/>
                          <a:ext cx="6563880" cy="2734200"/>
                        </a:xfrm>
                        <a:prstGeom prst="rect">
                          <a:avLst/>
                        </a:prstGeom>
                        <a:solidFill>
                          <a:schemeClr val="accent1">
                            <a:lumMod val="40000"/>
                            <a:lumOff val="60000"/>
                          </a:schemeClr>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2" path="m0,0l-2147483645,0l-2147483645,-2147483646l0,-2147483646xe" fillcolor="#b4c7e7" stroked="t" o:allowincell="f" style="position:absolute;margin-left:-15.15pt;margin-top:4.05pt;width:516.8pt;height:215.25pt;mso-wrap-style:none;v-text-anchor:middle" wp14:anchorId="08C2D63B">
                <v:fill o:detectmouseclick="t" type="solid" color2="#4b3818"/>
                <v:stroke color="#1d3155" weight="12600" joinstyle="miter" endcap="flat"/>
                <w10:wrap type="none"/>
              </v:rect>
            </w:pict>
          </mc:Fallback>
        </mc:AlternateContent>
      </w:r>
    </w:p>
    <w:p w14:paraId="6D3D6816" w14:textId="77777777" w:rsidR="00F71037" w:rsidRDefault="00000000">
      <w:pPr>
        <w:jc w:val="center"/>
        <w:rPr>
          <w:rFonts w:ascii="Arial" w:hAnsi="Arial" w:cs="Arial"/>
        </w:rPr>
      </w:pPr>
      <w:r>
        <w:rPr>
          <w:rFonts w:ascii="Arial" w:hAnsi="Arial" w:cs="Arial"/>
          <w:b/>
          <w:bCs/>
          <w:color w:val="3A3A3A"/>
          <w:lang w:eastAsia="fr-FR"/>
        </w:rPr>
        <w:t>Attestation sur l'honneur non professionnel</w:t>
      </w:r>
    </w:p>
    <w:p w14:paraId="67CF03C8" w14:textId="77777777" w:rsidR="00F71037" w:rsidRDefault="00000000">
      <w:pPr>
        <w:shd w:val="clear" w:color="auto" w:fill="B4C6E7" w:themeFill="accent1" w:themeFillTint="66"/>
        <w:suppressAutoHyphens w:val="0"/>
        <w:spacing w:beforeAutospacing="1" w:afterAutospacing="1"/>
        <w:rPr>
          <w:rFonts w:ascii="Arial" w:hAnsi="Arial" w:cs="Arial"/>
          <w:color w:val="3A3A3A"/>
          <w:lang w:eastAsia="fr-FR"/>
        </w:rPr>
      </w:pPr>
      <w:r>
        <w:rPr>
          <w:rFonts w:ascii="Arial" w:hAnsi="Arial" w:cs="Arial"/>
          <w:color w:val="3A3A3A"/>
          <w:lang w:eastAsia="fr-FR"/>
        </w:rPr>
        <w:t>Je soussigné(e), participant non professionnel à la vente au déballage désignée ci-dessus, déclare sur l'honneur :</w:t>
      </w:r>
    </w:p>
    <w:p w14:paraId="0BD11029" w14:textId="77777777" w:rsidR="00F71037" w:rsidRDefault="00000000">
      <w:pPr>
        <w:pStyle w:val="Paragraphedeliste"/>
        <w:numPr>
          <w:ilvl w:val="0"/>
          <w:numId w:val="1"/>
        </w:numPr>
        <w:shd w:val="clear" w:color="auto" w:fill="B4C6E7" w:themeFill="accent1" w:themeFillTint="66"/>
        <w:suppressAutoHyphens w:val="0"/>
        <w:spacing w:beforeAutospacing="1"/>
        <w:rPr>
          <w:rFonts w:ascii="Arial" w:hAnsi="Arial" w:cs="Arial"/>
          <w:color w:val="3A3A3A"/>
          <w:lang w:eastAsia="fr-FR"/>
        </w:rPr>
      </w:pPr>
      <w:r>
        <w:rPr>
          <w:rFonts w:ascii="Arial" w:hAnsi="Arial" w:cs="Arial"/>
          <w:color w:val="3A3A3A"/>
          <w:lang w:eastAsia="fr-FR"/>
        </w:rPr>
        <w:t>n'avoir participé dans l'année à aucune autre vente de même nature,</w:t>
      </w:r>
    </w:p>
    <w:p w14:paraId="6E65BC13" w14:textId="77777777" w:rsidR="00F71037" w:rsidRDefault="00000000">
      <w:pPr>
        <w:pStyle w:val="Paragraphedeliste"/>
        <w:numPr>
          <w:ilvl w:val="0"/>
          <w:numId w:val="1"/>
        </w:numPr>
        <w:shd w:val="clear" w:color="auto" w:fill="B4C6E7" w:themeFill="accent1" w:themeFillTint="66"/>
        <w:suppressAutoHyphens w:val="0"/>
        <w:spacing w:afterAutospacing="1"/>
        <w:rPr>
          <w:rFonts w:ascii="Arial" w:hAnsi="Arial" w:cs="Arial"/>
          <w:color w:val="3A3A3A"/>
          <w:lang w:eastAsia="fr-FR"/>
        </w:rPr>
      </w:pPr>
      <w:r>
        <w:rPr>
          <w:rFonts w:ascii="Arial" w:hAnsi="Arial" w:cs="Arial"/>
          <w:color w:val="3A3A3A"/>
          <w:lang w:eastAsia="fr-FR"/>
        </w:rPr>
        <w:t xml:space="preserve">avoir participé à une seule autre vente dans l'année de même nature à                                    le                                   </w:t>
      </w:r>
    </w:p>
    <w:p w14:paraId="4FED142C" w14:textId="77777777" w:rsidR="00F71037" w:rsidRDefault="00000000">
      <w:pPr>
        <w:shd w:val="clear" w:color="auto" w:fill="B4C6E7" w:themeFill="accent1" w:themeFillTint="66"/>
        <w:suppressAutoHyphens w:val="0"/>
        <w:spacing w:beforeAutospacing="1" w:afterAutospacing="1"/>
        <w:rPr>
          <w:rFonts w:ascii="Arial" w:hAnsi="Arial" w:cs="Arial"/>
          <w:color w:val="3A3A3A"/>
          <w:lang w:eastAsia="fr-FR"/>
        </w:rPr>
      </w:pPr>
      <w:r>
        <w:rPr>
          <w:rFonts w:ascii="Arial" w:hAnsi="Arial" w:cs="Arial"/>
          <w:color w:val="3A3A3A"/>
          <w:lang w:eastAsia="fr-FR"/>
        </w:rPr>
        <w:t>Je déclare également sur l'honneur que les marchandises proposées à la vente sont des objets personnels et usagés.</w:t>
      </w:r>
    </w:p>
    <w:p w14:paraId="552BABC8" w14:textId="77777777" w:rsidR="00F71037" w:rsidRDefault="00F71037">
      <w:pPr>
        <w:rPr>
          <w:rFonts w:ascii="Arial" w:hAnsi="Arial" w:cs="Arial"/>
        </w:rPr>
      </w:pPr>
    </w:p>
    <w:p w14:paraId="076A02A8" w14:textId="77777777" w:rsidR="00F71037" w:rsidRDefault="00000000">
      <w:pPr>
        <w:rPr>
          <w:rFonts w:ascii="Arial" w:hAnsi="Arial" w:cs="Arial"/>
        </w:rPr>
      </w:pPr>
      <w:r>
        <w:rPr>
          <w:rFonts w:ascii="Arial" w:hAnsi="Arial" w:cs="Arial"/>
        </w:rPr>
        <w:t>Fait à……………………………………..        le…………………………….   Signature</w:t>
      </w:r>
    </w:p>
    <w:p w14:paraId="08F4A932" w14:textId="77777777" w:rsidR="00F71037" w:rsidRDefault="00F71037">
      <w:pPr>
        <w:rPr>
          <w:rFonts w:ascii="Arial" w:hAnsi="Arial" w:cs="Arial"/>
        </w:rPr>
      </w:pPr>
    </w:p>
    <w:p w14:paraId="2D0BA58D" w14:textId="77777777" w:rsidR="00F71037" w:rsidRDefault="00F71037">
      <w:pPr>
        <w:rPr>
          <w:rFonts w:ascii="Arial" w:hAnsi="Arial" w:cs="Arial"/>
        </w:rPr>
      </w:pPr>
    </w:p>
    <w:p w14:paraId="32DAE984" w14:textId="77777777" w:rsidR="00F71037" w:rsidRDefault="00F71037">
      <w:pPr>
        <w:rPr>
          <w:rFonts w:ascii="Arial" w:hAnsi="Arial" w:cs="Arial"/>
        </w:rPr>
      </w:pPr>
    </w:p>
    <w:p w14:paraId="133D37E2" w14:textId="77777777" w:rsidR="00F71037" w:rsidRDefault="00000000">
      <w:pPr>
        <w:rPr>
          <w:rFonts w:ascii="Arial" w:hAnsi="Arial" w:cs="Arial"/>
        </w:rPr>
      </w:pPr>
      <w:r>
        <w:rPr>
          <w:rFonts w:ascii="Arial" w:hAnsi="Arial" w:cs="Arial"/>
          <w:noProof/>
        </w:rPr>
        <mc:AlternateContent>
          <mc:Choice Requires="wps">
            <w:drawing>
              <wp:anchor distT="90170" distB="90805" distL="136525" distR="144145" simplePos="0" relativeHeight="4" behindDoc="0" locked="0" layoutInCell="0" allowOverlap="1" wp14:anchorId="05F89585" wp14:editId="6EDBC33A">
                <wp:simplePos x="0" y="0"/>
                <wp:positionH relativeFrom="margin">
                  <wp:posOffset>-829945</wp:posOffset>
                </wp:positionH>
                <wp:positionV relativeFrom="page">
                  <wp:posOffset>7783830</wp:posOffset>
                </wp:positionV>
                <wp:extent cx="621030" cy="2121535"/>
                <wp:effectExtent l="635" t="1270" r="635" b="0"/>
                <wp:wrapSquare wrapText="bothSides"/>
                <wp:docPr id="3" name="Forme automatique 2"/>
                <wp:cNvGraphicFramePr/>
                <a:graphic xmlns:a="http://schemas.openxmlformats.org/drawingml/2006/main">
                  <a:graphicData uri="http://schemas.microsoft.com/office/word/2010/wordprocessingShape">
                    <wps:wsp>
                      <wps:cNvSpPr/>
                      <wps:spPr>
                        <a:xfrm>
                          <a:off x="0" y="0"/>
                          <a:ext cx="621000" cy="2121480"/>
                        </a:xfrm>
                        <a:prstGeom prst="roundRect">
                          <a:avLst>
                            <a:gd name="adj" fmla="val 13032"/>
                          </a:avLst>
                        </a:prstGeom>
                        <a:solidFill>
                          <a:schemeClr val="accent1"/>
                        </a:solidFill>
                        <a:ln w="0">
                          <a:noFill/>
                        </a:ln>
                      </wps:spPr>
                      <wps:style>
                        <a:lnRef idx="0">
                          <a:scrgbClr r="0" g="0" b="0"/>
                        </a:lnRef>
                        <a:fillRef idx="0">
                          <a:scrgbClr r="0" g="0" b="0"/>
                        </a:fillRef>
                        <a:effectRef idx="0">
                          <a:scrgbClr r="0" g="0" b="0"/>
                        </a:effectRef>
                        <a:fontRef idx="minor"/>
                      </wps:style>
                      <wps:txbx>
                        <w:txbxContent>
                          <w:p w14:paraId="05BC4A5B" w14:textId="77777777" w:rsidR="00F71037" w:rsidRDefault="00000000">
                            <w:pPr>
                              <w:pStyle w:val="Contenudecadre"/>
                              <w:jc w:val="center"/>
                              <w:rPr>
                                <w:rFonts w:asciiTheme="majorHAnsi" w:eastAsiaTheme="majorEastAsia" w:hAnsiTheme="majorHAnsi" w:cstheme="majorBidi"/>
                                <w:i/>
                                <w:iCs/>
                                <w:color w:val="FFFFFF" w:themeColor="background1"/>
                                <w:sz w:val="12"/>
                                <w:szCs w:val="12"/>
                              </w:rPr>
                            </w:pPr>
                            <w:r>
                              <w:rPr>
                                <w:rFonts w:asciiTheme="majorHAnsi" w:eastAsiaTheme="majorEastAsia" w:hAnsiTheme="majorHAnsi" w:cstheme="majorBidi"/>
                                <w:i/>
                                <w:iCs/>
                                <w:color w:val="FFFFFF" w:themeColor="background1"/>
                                <w:sz w:val="12"/>
                                <w:szCs w:val="12"/>
                              </w:rPr>
                              <w:t>IMPORTANT</w:t>
                            </w:r>
                          </w:p>
                          <w:p w14:paraId="237D3B15" w14:textId="77777777" w:rsidR="00F71037" w:rsidRDefault="00F71037">
                            <w:pPr>
                              <w:pStyle w:val="Contenudecadre"/>
                              <w:jc w:val="center"/>
                              <w:rPr>
                                <w:rFonts w:asciiTheme="majorHAnsi" w:eastAsiaTheme="majorEastAsia" w:hAnsiTheme="majorHAnsi" w:cstheme="majorBidi"/>
                                <w:i/>
                                <w:iCs/>
                                <w:color w:val="FFFFFF" w:themeColor="background1"/>
                                <w:sz w:val="12"/>
                                <w:szCs w:val="12"/>
                              </w:rPr>
                            </w:pPr>
                          </w:p>
                          <w:p w14:paraId="16506D0C" w14:textId="77777777" w:rsidR="00F71037" w:rsidRDefault="00F71037">
                            <w:pPr>
                              <w:pStyle w:val="Contenudecadre"/>
                              <w:jc w:val="center"/>
                              <w:rPr>
                                <w:rFonts w:asciiTheme="majorHAnsi" w:eastAsiaTheme="majorEastAsia" w:hAnsiTheme="majorHAnsi" w:cstheme="majorBidi"/>
                                <w:i/>
                                <w:iCs/>
                                <w:color w:val="FFFFFF" w:themeColor="background1"/>
                                <w:sz w:val="12"/>
                                <w:szCs w:val="12"/>
                              </w:rPr>
                            </w:pPr>
                          </w:p>
                          <w:p w14:paraId="267425BA" w14:textId="77777777" w:rsidR="00F71037" w:rsidRDefault="00000000">
                            <w:pPr>
                              <w:pStyle w:val="Contenudecadre"/>
                              <w:jc w:val="center"/>
                              <w:rPr>
                                <w:rFonts w:asciiTheme="majorHAnsi" w:eastAsiaTheme="majorEastAsia" w:hAnsiTheme="majorHAnsi" w:cstheme="majorBidi"/>
                                <w:i/>
                                <w:iCs/>
                                <w:color w:val="FFFFFF" w:themeColor="background1"/>
                                <w:sz w:val="12"/>
                                <w:szCs w:val="12"/>
                              </w:rPr>
                            </w:pPr>
                            <w:r>
                              <w:rPr>
                                <w:rFonts w:asciiTheme="majorHAnsi" w:eastAsiaTheme="majorEastAsia" w:hAnsiTheme="majorHAnsi" w:cstheme="majorBidi"/>
                                <w:i/>
                                <w:iCs/>
                                <w:color w:val="FFFFFF" w:themeColor="background1"/>
                                <w:sz w:val="12"/>
                                <w:szCs w:val="12"/>
                              </w:rPr>
                              <w:t>A lire absolument.</w:t>
                            </w:r>
                          </w:p>
                          <w:p w14:paraId="50D8052B" w14:textId="77777777" w:rsidR="00F71037" w:rsidRDefault="00F71037">
                            <w:pPr>
                              <w:pStyle w:val="Contenudecadre"/>
                              <w:jc w:val="center"/>
                              <w:rPr>
                                <w:rFonts w:asciiTheme="majorHAnsi" w:eastAsiaTheme="majorEastAsia" w:hAnsiTheme="majorHAnsi" w:cstheme="majorBidi"/>
                                <w:i/>
                                <w:iCs/>
                                <w:color w:val="FFFFFF" w:themeColor="background1"/>
                                <w:sz w:val="12"/>
                                <w:szCs w:val="12"/>
                              </w:rPr>
                            </w:pPr>
                          </w:p>
                          <w:p w14:paraId="0A4B3018" w14:textId="77777777" w:rsidR="00F71037" w:rsidRDefault="00F71037">
                            <w:pPr>
                              <w:pStyle w:val="Contenudecadre"/>
                              <w:jc w:val="center"/>
                              <w:rPr>
                                <w:rFonts w:asciiTheme="majorHAnsi" w:eastAsiaTheme="majorEastAsia" w:hAnsiTheme="majorHAnsi" w:cstheme="majorBidi"/>
                                <w:i/>
                                <w:iCs/>
                                <w:color w:val="FFFFFF" w:themeColor="background1"/>
                                <w:sz w:val="12"/>
                                <w:szCs w:val="12"/>
                              </w:rPr>
                            </w:pPr>
                          </w:p>
                          <w:p w14:paraId="0180CAA9" w14:textId="77777777" w:rsidR="00F71037" w:rsidRDefault="00000000">
                            <w:pPr>
                              <w:pStyle w:val="Contenudecadre"/>
                              <w:jc w:val="center"/>
                              <w:rPr>
                                <w:rFonts w:asciiTheme="majorHAnsi" w:eastAsiaTheme="majorEastAsia" w:hAnsiTheme="majorHAnsi" w:cstheme="majorBidi"/>
                                <w:i/>
                                <w:iCs/>
                                <w:color w:val="FFFFFF" w:themeColor="background1"/>
                                <w:sz w:val="12"/>
                                <w:szCs w:val="12"/>
                              </w:rPr>
                            </w:pPr>
                            <w:r>
                              <w:rPr>
                                <w:rFonts w:asciiTheme="majorHAnsi" w:eastAsiaTheme="majorEastAsia" w:hAnsiTheme="majorHAnsi" w:cstheme="majorBidi"/>
                                <w:i/>
                                <w:iCs/>
                                <w:color w:val="FFFFFF" w:themeColor="background1"/>
                                <w:sz w:val="12"/>
                                <w:szCs w:val="12"/>
                              </w:rPr>
                              <w:t>Cochez les cases en fonctions de vos souhaits</w:t>
                            </w:r>
                          </w:p>
                        </w:txbxContent>
                      </wps:txbx>
                      <wps:bodyPr anchor="ctr" upright="1">
                        <a:noAutofit/>
                      </wps:bodyPr>
                    </wps:wsp>
                  </a:graphicData>
                </a:graphic>
              </wp:anchor>
            </w:drawing>
          </mc:Choice>
          <mc:Fallback>
            <w:pict/>
          </mc:Fallback>
        </mc:AlternateContent>
      </w:r>
      <w:r>
        <w:rPr>
          <w:rFonts w:ascii="Arial" w:hAnsi="Arial" w:cs="Arial"/>
          <w:noProof/>
        </w:rPr>
        <mc:AlternateContent>
          <mc:Choice Requires="wps">
            <w:drawing>
              <wp:anchor distT="6985" distB="6985" distL="6985" distR="6985" simplePos="0" relativeHeight="6" behindDoc="0" locked="0" layoutInCell="0" allowOverlap="1" wp14:anchorId="30AF052F" wp14:editId="7FDD6ECB">
                <wp:simplePos x="0" y="0"/>
                <wp:positionH relativeFrom="column">
                  <wp:posOffset>-149225</wp:posOffset>
                </wp:positionH>
                <wp:positionV relativeFrom="paragraph">
                  <wp:posOffset>147955</wp:posOffset>
                </wp:positionV>
                <wp:extent cx="6503670" cy="2208530"/>
                <wp:effectExtent l="6985" t="6985" r="6985" b="6985"/>
                <wp:wrapNone/>
                <wp:docPr id="5" name="Rectangle : coins arrondis 1"/>
                <wp:cNvGraphicFramePr/>
                <a:graphic xmlns:a="http://schemas.openxmlformats.org/drawingml/2006/main">
                  <a:graphicData uri="http://schemas.microsoft.com/office/word/2010/wordprocessingShape">
                    <wps:wsp>
                      <wps:cNvSpPr/>
                      <wps:spPr>
                        <a:xfrm>
                          <a:off x="0" y="0"/>
                          <a:ext cx="6503760" cy="2208600"/>
                        </a:xfrm>
                        <a:prstGeom prst="roundRect">
                          <a:avLst>
                            <a:gd name="adj" fmla="val 16667"/>
                          </a:avLst>
                        </a:prstGeom>
                        <a:no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w:r>
    </w:p>
    <w:p w14:paraId="2E95A528" w14:textId="77777777" w:rsidR="00F71037" w:rsidRDefault="00000000">
      <w:pPr>
        <w:rPr>
          <w:rFonts w:ascii="Arial" w:hAnsi="Arial" w:cs="Arial"/>
        </w:rPr>
      </w:pPr>
      <w:r>
        <w:rPr>
          <w:rFonts w:ascii="Arial" w:hAnsi="Arial" w:cs="Arial"/>
          <w:noProof/>
        </w:rPr>
        <mc:AlternateContent>
          <mc:Choice Requires="wps">
            <w:drawing>
              <wp:anchor distT="6350" distB="6985" distL="6350" distR="6985" simplePos="0" relativeHeight="2" behindDoc="0" locked="0" layoutInCell="0" allowOverlap="1" wp14:anchorId="0F74CE29" wp14:editId="6CF06325">
                <wp:simplePos x="0" y="0"/>
                <wp:positionH relativeFrom="margin">
                  <wp:posOffset>-287020</wp:posOffset>
                </wp:positionH>
                <wp:positionV relativeFrom="paragraph">
                  <wp:posOffset>133350</wp:posOffset>
                </wp:positionV>
                <wp:extent cx="45720" cy="1785620"/>
                <wp:effectExtent l="6350" t="6350" r="6985" b="6985"/>
                <wp:wrapNone/>
                <wp:docPr id="6" name="Organigramme : Procédé 1"/>
                <wp:cNvGraphicFramePr/>
                <a:graphic xmlns:a="http://schemas.openxmlformats.org/drawingml/2006/main">
                  <a:graphicData uri="http://schemas.microsoft.com/office/word/2010/wordprocessingShape">
                    <wps:wsp>
                      <wps:cNvSpPr/>
                      <wps:spPr>
                        <a:xfrm>
                          <a:off x="0" y="0"/>
                          <a:ext cx="45720" cy="1785600"/>
                        </a:xfrm>
                        <a:prstGeom prst="flowChartProcess">
                          <a:avLst/>
                        </a:prstGeom>
                        <a:solidFill>
                          <a:schemeClr val="accent4"/>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_x0000_t109" coordsize="21600,21600" o:spt="109" path="m,l21600,l21600,21600l,21600xe">
                <v:stroke joinstyle="miter"/>
                <v:path gradientshapeok="t" o:connecttype="rect" textboxrect="0,0,21600,21600"/>
              </v:shapetype>
              <v:shape id="shape_0" ID="Organigramme : Procédé 1" path="m0,0l1,0l1,1l0,1xe" fillcolor="#ffc000" stroked="t" o:allowincell="f" style="position:absolute;margin-left:-22.6pt;margin-top:10.5pt;width:3.55pt;height:140.55pt;mso-wrap-style:none;v-text-anchor:middle;mso-position-horizontal-relative:margin" wp14:anchorId="0F74CE29" type="_x0000_t109">
                <v:fill o:detectmouseclick="t" type="solid" color2="#003fff"/>
                <v:stroke color="#325490" weight="12600" joinstyle="miter" endcap="flat"/>
                <w10:wrap type="none"/>
              </v:shape>
            </w:pict>
          </mc:Fallback>
        </mc:AlternateContent>
      </w:r>
    </w:p>
    <w:p w14:paraId="3DEDB105" w14:textId="77777777" w:rsidR="00F71037" w:rsidRDefault="00000000">
      <w:pPr>
        <w:rPr>
          <w:rFonts w:ascii="Arial" w:hAnsi="Arial" w:cs="Arial"/>
          <w:sz w:val="16"/>
          <w:szCs w:val="16"/>
        </w:rPr>
      </w:pPr>
      <w:r>
        <w:rPr>
          <w:rFonts w:ascii="Arial" w:hAnsi="Arial" w:cs="Arial"/>
          <w:sz w:val="16"/>
          <w:szCs w:val="16"/>
        </w:rPr>
        <w:t>Suivant l’arrêté du 15 mai 2020 fixant les modèles de registres prévus par l’article R321-8 du code pénal nous sommes dans l’obligation de collecter vos données personnelles. Vos informations personnelles (nom, prénom, dénomination sociale, adresse, nature et numéro de la pièce d’identité, numéro RC) sont utilisées exclusivement aux fins de remplir le registre des exposants de notre brocante et sera déposé à la sous-préfecture de Cosne sur Loire.</w:t>
      </w:r>
    </w:p>
    <w:p w14:paraId="62ACDD36" w14:textId="77777777" w:rsidR="00F71037" w:rsidRDefault="00F71037">
      <w:pPr>
        <w:rPr>
          <w:rFonts w:ascii="Arial" w:hAnsi="Arial" w:cs="Arial"/>
          <w:color w:val="3C3C3C"/>
          <w:sz w:val="16"/>
          <w:szCs w:val="16"/>
          <w:lang w:eastAsia="fr-FR"/>
        </w:rPr>
      </w:pPr>
    </w:p>
    <w:p w14:paraId="1CAF5D00" w14:textId="77777777" w:rsidR="00F71037" w:rsidRDefault="00000000">
      <w:pPr>
        <w:rPr>
          <w:rFonts w:ascii="Arial" w:hAnsi="Arial" w:cs="Arial"/>
          <w:color w:val="3C3C3C"/>
          <w:sz w:val="16"/>
          <w:szCs w:val="16"/>
          <w:lang w:eastAsia="fr-FR"/>
        </w:rPr>
      </w:pPr>
      <w:r>
        <w:rPr>
          <w:rFonts w:ascii="Arial" w:hAnsi="Arial" w:cs="Arial"/>
          <w:color w:val="3C3C3C"/>
          <w:sz w:val="16"/>
          <w:szCs w:val="16"/>
          <w:lang w:eastAsia="fr-FR"/>
        </w:rPr>
        <w:t>Vos données personnelles telles que téléphone et adresse mail nous servent à vous recontacter les années suivantes et à vous transmettre nos actualités si vous le désirez. Elles ne seront en aucun cas diffusées à des tiers. Elles seront conservées pendant un an.</w:t>
      </w:r>
    </w:p>
    <w:p w14:paraId="0E8F908F" w14:textId="77777777" w:rsidR="00F71037" w:rsidRDefault="00000000">
      <w:pPr>
        <w:rPr>
          <w:rFonts w:ascii="Arial" w:hAnsi="Arial" w:cs="Arial"/>
          <w:color w:val="3C3C3C"/>
          <w:sz w:val="16"/>
          <w:szCs w:val="16"/>
          <w:lang w:eastAsia="fr-FR"/>
        </w:rPr>
      </w:pPr>
      <w:r>
        <w:rPr>
          <w:rFonts w:ascii="Arial" w:hAnsi="Arial" w:cs="Arial"/>
          <w:color w:val="3C3C3C"/>
          <w:sz w:val="16"/>
          <w:szCs w:val="16"/>
          <w:lang w:eastAsia="fr-FR"/>
        </w:rPr>
        <w:t xml:space="preserve">Vous avez la possibilité de faire valoir vos droits d’accès, d’opposition, de portabilité auprès de l’AJT Comité des Fêtes de Suilly la Tour (06 26 33 28 63 ou </w:t>
      </w:r>
      <w:hyperlink r:id="rId6">
        <w:r>
          <w:rPr>
            <w:rStyle w:val="Lienhypertexte"/>
            <w:rFonts w:ascii="Arial" w:hAnsi="Arial" w:cs="Arial"/>
            <w:sz w:val="16"/>
            <w:szCs w:val="16"/>
            <w:lang w:eastAsia="fr-FR"/>
          </w:rPr>
          <w:t>ajt-comitedesfetes@suillylatour.fr</w:t>
        </w:r>
      </w:hyperlink>
      <w:r>
        <w:rPr>
          <w:rFonts w:ascii="Arial" w:hAnsi="Arial" w:cs="Arial"/>
          <w:color w:val="3C3C3C"/>
          <w:sz w:val="16"/>
          <w:szCs w:val="16"/>
          <w:lang w:eastAsia="fr-FR"/>
        </w:rPr>
        <w:t xml:space="preserve"> ). En cas de réclamation, vous pouvez vous adresser à la CNIL</w:t>
      </w:r>
    </w:p>
    <w:p w14:paraId="34A98355" w14:textId="77777777" w:rsidR="00F71037" w:rsidRDefault="00F71037">
      <w:pPr>
        <w:pStyle w:val="Paragraphedeliste"/>
        <w:rPr>
          <w:rFonts w:ascii="Arial" w:hAnsi="Arial" w:cs="Arial"/>
          <w:sz w:val="16"/>
          <w:szCs w:val="16"/>
        </w:rPr>
      </w:pPr>
    </w:p>
    <w:p w14:paraId="6620355C" w14:textId="77777777" w:rsidR="00F71037" w:rsidRDefault="00000000">
      <w:pPr>
        <w:pStyle w:val="Paragraphedeliste"/>
        <w:numPr>
          <w:ilvl w:val="0"/>
          <w:numId w:val="2"/>
        </w:numPr>
        <w:rPr>
          <w:rFonts w:ascii="Arial" w:hAnsi="Arial" w:cs="Arial"/>
          <w:sz w:val="16"/>
          <w:szCs w:val="16"/>
        </w:rPr>
      </w:pPr>
      <w:r>
        <w:rPr>
          <w:rFonts w:ascii="Arial" w:hAnsi="Arial" w:cs="Arial"/>
          <w:sz w:val="16"/>
          <w:szCs w:val="16"/>
        </w:rPr>
        <w:t xml:space="preserve">J’accepte que mon n° de téléphone et mon adresse </w:t>
      </w:r>
      <w:proofErr w:type="gramStart"/>
      <w:r>
        <w:rPr>
          <w:rFonts w:ascii="Arial" w:hAnsi="Arial" w:cs="Arial"/>
          <w:sz w:val="16"/>
          <w:szCs w:val="16"/>
        </w:rPr>
        <w:t>mail</w:t>
      </w:r>
      <w:proofErr w:type="gramEnd"/>
      <w:r>
        <w:rPr>
          <w:rFonts w:ascii="Arial" w:hAnsi="Arial" w:cs="Arial"/>
          <w:sz w:val="16"/>
          <w:szCs w:val="16"/>
        </w:rPr>
        <w:t xml:space="preserve"> soient conservés dans les fichiers de l’AJT </w:t>
      </w:r>
    </w:p>
    <w:p w14:paraId="7CABF052" w14:textId="77777777" w:rsidR="00F71037" w:rsidRDefault="00000000">
      <w:pPr>
        <w:pStyle w:val="Paragraphedeliste"/>
        <w:numPr>
          <w:ilvl w:val="0"/>
          <w:numId w:val="2"/>
        </w:numPr>
        <w:rPr>
          <w:rFonts w:ascii="Arial" w:hAnsi="Arial" w:cs="Arial"/>
          <w:sz w:val="16"/>
          <w:szCs w:val="16"/>
        </w:rPr>
      </w:pPr>
      <w:r>
        <w:rPr>
          <w:rFonts w:ascii="Arial" w:hAnsi="Arial" w:cs="Arial"/>
          <w:sz w:val="16"/>
          <w:szCs w:val="16"/>
        </w:rPr>
        <w:t>J’accepte de recevoir les actualités de l’AJT</w:t>
      </w:r>
    </w:p>
    <w:p w14:paraId="6B2F7B30" w14:textId="77777777" w:rsidR="00F71037" w:rsidRDefault="00F71037">
      <w:pPr>
        <w:pStyle w:val="Paragraphedeliste"/>
        <w:rPr>
          <w:rFonts w:ascii="Arial" w:hAnsi="Arial" w:cs="Arial"/>
          <w:sz w:val="16"/>
          <w:szCs w:val="16"/>
        </w:rPr>
      </w:pPr>
    </w:p>
    <w:p w14:paraId="1795D4F4" w14:textId="77777777" w:rsidR="00F71037" w:rsidRDefault="00000000">
      <w:pPr>
        <w:pStyle w:val="Paragraphedeliste"/>
        <w:numPr>
          <w:ilvl w:val="0"/>
          <w:numId w:val="2"/>
        </w:numPr>
        <w:rPr>
          <w:rFonts w:ascii="Arial" w:hAnsi="Arial" w:cs="Arial"/>
          <w:sz w:val="16"/>
          <w:szCs w:val="16"/>
        </w:rPr>
      </w:pPr>
      <w:r>
        <w:rPr>
          <w:rFonts w:ascii="Arial" w:hAnsi="Arial" w:cs="Arial"/>
          <w:sz w:val="16"/>
          <w:szCs w:val="16"/>
        </w:rPr>
        <w:t>Je refuse</w:t>
      </w:r>
      <w:r>
        <w:tab/>
      </w:r>
      <w:r>
        <w:rPr>
          <w:rFonts w:ascii="Arial" w:hAnsi="Arial" w:cs="Arial"/>
          <w:sz w:val="16"/>
          <w:szCs w:val="16"/>
        </w:rPr>
        <w:t xml:space="preserve">que mon n° de téléphone et mon adresse </w:t>
      </w:r>
      <w:proofErr w:type="gramStart"/>
      <w:r>
        <w:rPr>
          <w:rFonts w:ascii="Arial" w:hAnsi="Arial" w:cs="Arial"/>
          <w:sz w:val="16"/>
          <w:szCs w:val="16"/>
        </w:rPr>
        <w:t>mail</w:t>
      </w:r>
      <w:proofErr w:type="gramEnd"/>
      <w:r>
        <w:rPr>
          <w:rFonts w:ascii="Arial" w:hAnsi="Arial" w:cs="Arial"/>
          <w:sz w:val="16"/>
          <w:szCs w:val="16"/>
        </w:rPr>
        <w:t xml:space="preserve"> soient conservés dans les fichiers de l’AJT</w:t>
      </w:r>
      <w:r>
        <w:rPr>
          <w:rFonts w:ascii="Arial" w:hAnsi="Arial" w:cs="Arial"/>
          <w:sz w:val="16"/>
          <w:szCs w:val="16"/>
        </w:rPr>
        <w:tab/>
      </w:r>
    </w:p>
    <w:sectPr w:rsidR="00F71037">
      <w:pgSz w:w="11906" w:h="16838"/>
      <w:pgMar w:top="360" w:right="1417" w:bottom="284" w:left="1417" w:header="0" w:footer="0" w:gutter="0"/>
      <w:pgNumType w:start="1"/>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38BB"/>
    <w:multiLevelType w:val="multilevel"/>
    <w:tmpl w:val="40CE7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ACC4082"/>
    <w:multiLevelType w:val="multilevel"/>
    <w:tmpl w:val="F0660C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6FC0B93"/>
    <w:multiLevelType w:val="multilevel"/>
    <w:tmpl w:val="7F207A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F945E88"/>
    <w:multiLevelType w:val="multilevel"/>
    <w:tmpl w:val="B7720AA2"/>
    <w:lvl w:ilvl="0">
      <w:numFmt w:val="bullet"/>
      <w:lvlText w:val="-"/>
      <w:lvlJc w:val="left"/>
      <w:pPr>
        <w:tabs>
          <w:tab w:val="num" w:pos="0"/>
        </w:tabs>
        <w:ind w:left="1695" w:hanging="360"/>
      </w:pPr>
      <w:rPr>
        <w:rFonts w:ascii="Arial" w:hAnsi="Arial" w:cs="Arial" w:hint="default"/>
      </w:rPr>
    </w:lvl>
    <w:lvl w:ilvl="1">
      <w:start w:val="1"/>
      <w:numFmt w:val="bullet"/>
      <w:lvlText w:val="o"/>
      <w:lvlJc w:val="left"/>
      <w:pPr>
        <w:tabs>
          <w:tab w:val="num" w:pos="0"/>
        </w:tabs>
        <w:ind w:left="2415" w:hanging="360"/>
      </w:pPr>
      <w:rPr>
        <w:rFonts w:ascii="Courier New" w:hAnsi="Courier New" w:cs="Courier New" w:hint="default"/>
      </w:rPr>
    </w:lvl>
    <w:lvl w:ilvl="2">
      <w:start w:val="1"/>
      <w:numFmt w:val="bullet"/>
      <w:lvlText w:val=""/>
      <w:lvlJc w:val="left"/>
      <w:pPr>
        <w:tabs>
          <w:tab w:val="num" w:pos="0"/>
        </w:tabs>
        <w:ind w:left="3135" w:hanging="360"/>
      </w:pPr>
      <w:rPr>
        <w:rFonts w:ascii="Wingdings" w:hAnsi="Wingdings" w:cs="Wingdings" w:hint="default"/>
      </w:rPr>
    </w:lvl>
    <w:lvl w:ilvl="3">
      <w:start w:val="1"/>
      <w:numFmt w:val="bullet"/>
      <w:lvlText w:val=""/>
      <w:lvlJc w:val="left"/>
      <w:pPr>
        <w:tabs>
          <w:tab w:val="num" w:pos="0"/>
        </w:tabs>
        <w:ind w:left="3855" w:hanging="360"/>
      </w:pPr>
      <w:rPr>
        <w:rFonts w:ascii="Symbol" w:hAnsi="Symbol" w:cs="Symbol" w:hint="default"/>
      </w:rPr>
    </w:lvl>
    <w:lvl w:ilvl="4">
      <w:start w:val="1"/>
      <w:numFmt w:val="bullet"/>
      <w:lvlText w:val="o"/>
      <w:lvlJc w:val="left"/>
      <w:pPr>
        <w:tabs>
          <w:tab w:val="num" w:pos="0"/>
        </w:tabs>
        <w:ind w:left="4575" w:hanging="360"/>
      </w:pPr>
      <w:rPr>
        <w:rFonts w:ascii="Courier New" w:hAnsi="Courier New" w:cs="Courier New" w:hint="default"/>
      </w:rPr>
    </w:lvl>
    <w:lvl w:ilvl="5">
      <w:start w:val="1"/>
      <w:numFmt w:val="bullet"/>
      <w:lvlText w:val=""/>
      <w:lvlJc w:val="left"/>
      <w:pPr>
        <w:tabs>
          <w:tab w:val="num" w:pos="0"/>
        </w:tabs>
        <w:ind w:left="5295" w:hanging="360"/>
      </w:pPr>
      <w:rPr>
        <w:rFonts w:ascii="Wingdings" w:hAnsi="Wingdings" w:cs="Wingdings" w:hint="default"/>
      </w:rPr>
    </w:lvl>
    <w:lvl w:ilvl="6">
      <w:start w:val="1"/>
      <w:numFmt w:val="bullet"/>
      <w:lvlText w:val=""/>
      <w:lvlJc w:val="left"/>
      <w:pPr>
        <w:tabs>
          <w:tab w:val="num" w:pos="0"/>
        </w:tabs>
        <w:ind w:left="6015" w:hanging="360"/>
      </w:pPr>
      <w:rPr>
        <w:rFonts w:ascii="Symbol" w:hAnsi="Symbol" w:cs="Symbol" w:hint="default"/>
      </w:rPr>
    </w:lvl>
    <w:lvl w:ilvl="7">
      <w:start w:val="1"/>
      <w:numFmt w:val="bullet"/>
      <w:lvlText w:val="o"/>
      <w:lvlJc w:val="left"/>
      <w:pPr>
        <w:tabs>
          <w:tab w:val="num" w:pos="0"/>
        </w:tabs>
        <w:ind w:left="6735" w:hanging="360"/>
      </w:pPr>
      <w:rPr>
        <w:rFonts w:ascii="Courier New" w:hAnsi="Courier New" w:cs="Courier New" w:hint="default"/>
      </w:rPr>
    </w:lvl>
    <w:lvl w:ilvl="8">
      <w:start w:val="1"/>
      <w:numFmt w:val="bullet"/>
      <w:lvlText w:val=""/>
      <w:lvlJc w:val="left"/>
      <w:pPr>
        <w:tabs>
          <w:tab w:val="num" w:pos="0"/>
        </w:tabs>
        <w:ind w:left="7455" w:hanging="360"/>
      </w:pPr>
      <w:rPr>
        <w:rFonts w:ascii="Wingdings" w:hAnsi="Wingdings" w:cs="Wingdings" w:hint="default"/>
      </w:rPr>
    </w:lvl>
  </w:abstractNum>
  <w:num w:numId="1" w16cid:durableId="1198398862">
    <w:abstractNumId w:val="1"/>
  </w:num>
  <w:num w:numId="2" w16cid:durableId="519666859">
    <w:abstractNumId w:val="0"/>
  </w:num>
  <w:num w:numId="3" w16cid:durableId="959796284">
    <w:abstractNumId w:val="3"/>
  </w:num>
  <w:num w:numId="4" w16cid:durableId="102039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37"/>
    <w:rsid w:val="00190053"/>
    <w:rsid w:val="007D7146"/>
    <w:rsid w:val="00AD0EA3"/>
    <w:rsid w:val="00F7103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3BF2"/>
  <w15:docId w15:val="{DAC79F62-C3F4-4D18-BC5D-431A3C6B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styleId="lev">
    <w:name w:val="Strong"/>
    <w:basedOn w:val="Policepardfaut"/>
    <w:uiPriority w:val="22"/>
    <w:qFormat/>
    <w:rsid w:val="008B5614"/>
    <w:rPr>
      <w:b/>
      <w:bCs/>
    </w:rPr>
  </w:style>
  <w:style w:type="character" w:customStyle="1" w:styleId="variable">
    <w:name w:val="variable"/>
    <w:basedOn w:val="Policepardfaut"/>
    <w:qFormat/>
    <w:rsid w:val="008B5614"/>
  </w:style>
  <w:style w:type="character" w:styleId="Lienhypertexte">
    <w:name w:val="Hyperlink"/>
    <w:basedOn w:val="Policepardfaut"/>
    <w:uiPriority w:val="99"/>
    <w:unhideWhenUsed/>
    <w:rsid w:val="006E1B8A"/>
    <w:rPr>
      <w:color w:val="0563C1" w:themeColor="hyperlink"/>
      <w:u w:val="single"/>
    </w:rPr>
  </w:style>
  <w:style w:type="character" w:styleId="Mentionnonrsolue">
    <w:name w:val="Unresolved Mention"/>
    <w:basedOn w:val="Policepardfaut"/>
    <w:uiPriority w:val="99"/>
    <w:semiHidden/>
    <w:unhideWhenUsed/>
    <w:qFormat/>
    <w:rsid w:val="006E1B8A"/>
    <w:rPr>
      <w:color w:val="605E5C"/>
      <w:shd w:val="clear" w:color="auto" w:fill="E1DFDD"/>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1">
    <w:name w:val="Titre1"/>
    <w:basedOn w:val="Normal"/>
    <w:next w:val="Corpsdetexte"/>
    <w:qFormat/>
    <w:pPr>
      <w:keepNext/>
      <w:spacing w:before="240" w:after="120"/>
    </w:pPr>
    <w:rPr>
      <w:rFonts w:ascii="Arial" w:eastAsia="Microsoft YaHei" w:hAnsi="Arial" w:cs="Mangal"/>
      <w:sz w:val="28"/>
      <w:szCs w:val="28"/>
    </w:rPr>
  </w:style>
  <w:style w:type="paragraph" w:customStyle="1" w:styleId="Contenudecadre">
    <w:name w:val="Contenu de cadre"/>
    <w:basedOn w:val="Corpsdetexte"/>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NormalWeb">
    <w:name w:val="Normal (Web)"/>
    <w:basedOn w:val="Normal"/>
    <w:uiPriority w:val="99"/>
    <w:semiHidden/>
    <w:unhideWhenUsed/>
    <w:qFormat/>
    <w:rsid w:val="008B5614"/>
    <w:pPr>
      <w:suppressAutoHyphens w:val="0"/>
      <w:spacing w:beforeAutospacing="1" w:afterAutospacing="1"/>
    </w:pPr>
    <w:rPr>
      <w:sz w:val="24"/>
      <w:szCs w:val="24"/>
      <w:lang w:eastAsia="fr-FR"/>
    </w:rPr>
  </w:style>
  <w:style w:type="paragraph" w:styleId="Paragraphedeliste">
    <w:name w:val="List Paragraph"/>
    <w:basedOn w:val="Normal"/>
    <w:uiPriority w:val="34"/>
    <w:qFormat/>
    <w:rsid w:val="00A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t-comitedesfetes@suillylatour.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2035</Characters>
  <Application>Microsoft Office Word</Application>
  <DocSecurity>0</DocSecurity>
  <Lines>16</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prénom :</dc:title>
  <dc:subject/>
  <dc:creator>SYLVIE</dc:creator>
  <dc:description/>
  <cp:lastModifiedBy>Elisabeth Drouet</cp:lastModifiedBy>
  <cp:revision>3</cp:revision>
  <cp:lastPrinted>2023-07-06T07:55:00Z</cp:lastPrinted>
  <dcterms:created xsi:type="dcterms:W3CDTF">2026-06-04T13:02:00Z</dcterms:created>
  <dcterms:modified xsi:type="dcterms:W3CDTF">2026-06-04T13:07:00Z</dcterms:modified>
  <dc:language>fr-FR</dc:language>
</cp:coreProperties>
</file>