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3CC1F" w14:textId="77777777" w:rsidR="00BB5939" w:rsidRPr="00F0000E" w:rsidRDefault="00191D75" w:rsidP="00191D75">
      <w:pPr>
        <w:jc w:val="center"/>
        <w:rPr>
          <w:b/>
          <w:sz w:val="30"/>
          <w:szCs w:val="30"/>
        </w:rPr>
      </w:pPr>
      <w:r w:rsidRPr="00F0000E">
        <w:rPr>
          <w:b/>
          <w:sz w:val="30"/>
          <w:szCs w:val="30"/>
        </w:rPr>
        <w:t>BROCANTE VIDE-GRENIERS</w:t>
      </w:r>
    </w:p>
    <w:p w14:paraId="0E9A6F0C" w14:textId="520B388C" w:rsidR="00191D75" w:rsidRPr="00F0000E" w:rsidRDefault="00B76AED" w:rsidP="00191D75">
      <w:pPr>
        <w:jc w:val="center"/>
        <w:rPr>
          <w:b/>
          <w:sz w:val="30"/>
          <w:szCs w:val="30"/>
        </w:rPr>
      </w:pPr>
      <w:r>
        <w:rPr>
          <w:b/>
          <w:sz w:val="30"/>
          <w:szCs w:val="30"/>
        </w:rPr>
        <w:t>Dimanche 31</w:t>
      </w:r>
      <w:bookmarkStart w:id="0" w:name="_GoBack"/>
      <w:bookmarkEnd w:id="0"/>
      <w:r w:rsidR="00E10C08">
        <w:rPr>
          <w:b/>
          <w:sz w:val="30"/>
          <w:szCs w:val="30"/>
        </w:rPr>
        <w:t xml:space="preserve"> Mars</w:t>
      </w:r>
      <w:r w:rsidR="005166ED">
        <w:rPr>
          <w:b/>
          <w:sz w:val="30"/>
          <w:szCs w:val="30"/>
        </w:rPr>
        <w:t xml:space="preserve"> 2019</w:t>
      </w:r>
    </w:p>
    <w:p w14:paraId="55A2D229" w14:textId="77777777" w:rsidR="00191D75" w:rsidRPr="00F0000E" w:rsidRDefault="00191D75" w:rsidP="00191D75">
      <w:pPr>
        <w:jc w:val="center"/>
        <w:rPr>
          <w:b/>
          <w:sz w:val="30"/>
          <w:szCs w:val="30"/>
        </w:rPr>
      </w:pPr>
      <w:r w:rsidRPr="00F0000E">
        <w:rPr>
          <w:b/>
          <w:sz w:val="30"/>
          <w:szCs w:val="30"/>
        </w:rPr>
        <w:t>Parking Triscos</w:t>
      </w:r>
    </w:p>
    <w:p w14:paraId="62654E94" w14:textId="77777777" w:rsidR="00191D75" w:rsidRPr="00F0000E" w:rsidRDefault="00191D75" w:rsidP="00191D75">
      <w:pPr>
        <w:jc w:val="center"/>
        <w:rPr>
          <w:b/>
          <w:sz w:val="30"/>
          <w:szCs w:val="30"/>
        </w:rPr>
      </w:pPr>
      <w:r w:rsidRPr="00F0000E">
        <w:rPr>
          <w:b/>
          <w:sz w:val="30"/>
          <w:szCs w:val="30"/>
        </w:rPr>
        <w:t>40 600 BISCARROSSE VILLE</w:t>
      </w:r>
    </w:p>
    <w:p w14:paraId="63845BE1" w14:textId="77777777" w:rsidR="00191D75" w:rsidRDefault="00F0000E" w:rsidP="00F0000E">
      <w:pPr>
        <w:jc w:val="center"/>
      </w:pPr>
      <w:r>
        <w:rPr>
          <w:noProof/>
          <w:lang w:eastAsia="fr-FR"/>
        </w:rPr>
        <w:drawing>
          <wp:inline distT="0" distB="0" distL="0" distR="0" wp14:anchorId="7B79F5DB" wp14:editId="10D9BDDC">
            <wp:extent cx="1656660" cy="911108"/>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NouveauBiscaBouge a.jpg"/>
                    <pic:cNvPicPr/>
                  </pic:nvPicPr>
                  <pic:blipFill>
                    <a:blip r:embed="rId5">
                      <a:extLst>
                        <a:ext uri="{28A0092B-C50C-407E-A947-70E740481C1C}">
                          <a14:useLocalDpi xmlns:a14="http://schemas.microsoft.com/office/drawing/2010/main" val="0"/>
                        </a:ext>
                      </a:extLst>
                    </a:blip>
                    <a:stretch>
                      <a:fillRect/>
                    </a:stretch>
                  </pic:blipFill>
                  <pic:spPr>
                    <a:xfrm>
                      <a:off x="0" y="0"/>
                      <a:ext cx="1804622" cy="992482"/>
                    </a:xfrm>
                    <a:prstGeom prst="rect">
                      <a:avLst/>
                    </a:prstGeom>
                  </pic:spPr>
                </pic:pic>
              </a:graphicData>
            </a:graphic>
          </wp:inline>
        </w:drawing>
      </w:r>
    </w:p>
    <w:p w14:paraId="67C5B7F4" w14:textId="77777777" w:rsidR="00F0000E" w:rsidRDefault="00F0000E" w:rsidP="00F0000E">
      <w:pPr>
        <w:jc w:val="center"/>
      </w:pPr>
    </w:p>
    <w:p w14:paraId="272EF717" w14:textId="77777777" w:rsidR="00191D75" w:rsidRDefault="00191D75" w:rsidP="00191D75">
      <w:pPr>
        <w:tabs>
          <w:tab w:val="center" w:pos="4533"/>
        </w:tabs>
        <w:jc w:val="both"/>
      </w:pPr>
      <w:r>
        <w:t xml:space="preserve">Liste des pièces indispensables à fournir : </w:t>
      </w:r>
    </w:p>
    <w:p w14:paraId="4FC9F2F7" w14:textId="77777777" w:rsidR="00191D75" w:rsidRDefault="00191D75" w:rsidP="00191D75">
      <w:pPr>
        <w:pStyle w:val="Pardeliste"/>
        <w:numPr>
          <w:ilvl w:val="0"/>
          <w:numId w:val="1"/>
        </w:numPr>
        <w:tabs>
          <w:tab w:val="center" w:pos="4533"/>
        </w:tabs>
        <w:jc w:val="both"/>
      </w:pPr>
      <w:r>
        <w:t>- bulletin d’inscription dûment rempli</w:t>
      </w:r>
      <w:r>
        <w:tab/>
      </w:r>
    </w:p>
    <w:p w14:paraId="117ABDC2" w14:textId="77777777" w:rsidR="00191D75" w:rsidRDefault="00191D75" w:rsidP="00191D75">
      <w:pPr>
        <w:pStyle w:val="Pardeliste"/>
        <w:numPr>
          <w:ilvl w:val="0"/>
          <w:numId w:val="1"/>
        </w:numPr>
        <w:tabs>
          <w:tab w:val="center" w:pos="4533"/>
        </w:tabs>
        <w:jc w:val="both"/>
      </w:pPr>
      <w:r>
        <w:t>- photocopie recto verso de la pièce d’identité</w:t>
      </w:r>
    </w:p>
    <w:p w14:paraId="2CCE6EA7" w14:textId="77777777" w:rsidR="00191D75" w:rsidRDefault="00191D75" w:rsidP="00191D75">
      <w:pPr>
        <w:pStyle w:val="Pardeliste"/>
        <w:numPr>
          <w:ilvl w:val="0"/>
          <w:numId w:val="1"/>
        </w:numPr>
        <w:tabs>
          <w:tab w:val="center" w:pos="4533"/>
        </w:tabs>
        <w:jc w:val="both"/>
      </w:pPr>
      <w:r>
        <w:t>- extrait de K bis de moins de 3 mois pour les professionnels</w:t>
      </w:r>
    </w:p>
    <w:p w14:paraId="0677D8D5" w14:textId="77777777" w:rsidR="00191D75" w:rsidRDefault="00191D75" w:rsidP="00191D75">
      <w:pPr>
        <w:pStyle w:val="Pardeliste"/>
        <w:numPr>
          <w:ilvl w:val="0"/>
          <w:numId w:val="1"/>
        </w:numPr>
        <w:tabs>
          <w:tab w:val="center" w:pos="4533"/>
        </w:tabs>
        <w:jc w:val="both"/>
      </w:pPr>
      <w:r>
        <w:t>-règlement par chèque ou espèces à l’ordre de l’A.C.B.V.</w:t>
      </w:r>
    </w:p>
    <w:p w14:paraId="3EC626E4" w14:textId="77777777" w:rsidR="00191D75" w:rsidRDefault="00191D75" w:rsidP="00191D75">
      <w:pPr>
        <w:tabs>
          <w:tab w:val="center" w:pos="4533"/>
        </w:tabs>
        <w:jc w:val="both"/>
      </w:pPr>
    </w:p>
    <w:p w14:paraId="52CEC58E" w14:textId="77777777" w:rsidR="00191D75" w:rsidRDefault="00191D75" w:rsidP="00191D75">
      <w:pPr>
        <w:tabs>
          <w:tab w:val="center" w:pos="4533"/>
        </w:tabs>
        <w:jc w:val="both"/>
      </w:pPr>
      <w:r>
        <w:t xml:space="preserve">Le dossier complet est à retourner à </w:t>
      </w:r>
    </w:p>
    <w:p w14:paraId="617DB26C" w14:textId="77777777" w:rsidR="00191D75" w:rsidRDefault="00191D75" w:rsidP="00191D75">
      <w:pPr>
        <w:tabs>
          <w:tab w:val="center" w:pos="4533"/>
        </w:tabs>
        <w:jc w:val="both"/>
      </w:pPr>
      <w:r>
        <w:t>A.C.B.V. – 263 avenue du 14 Juillet – 40 600 Biscarrosse</w:t>
      </w:r>
    </w:p>
    <w:p w14:paraId="2E32D145" w14:textId="77777777" w:rsidR="00191D75" w:rsidRDefault="00191D75" w:rsidP="00191D75">
      <w:pPr>
        <w:tabs>
          <w:tab w:val="center" w:pos="4533"/>
        </w:tabs>
        <w:jc w:val="both"/>
      </w:pPr>
    </w:p>
    <w:p w14:paraId="6E931D74" w14:textId="77777777" w:rsidR="00191D75" w:rsidRPr="00A3087C" w:rsidRDefault="00191D75" w:rsidP="00191D75">
      <w:pPr>
        <w:tabs>
          <w:tab w:val="center" w:pos="4533"/>
        </w:tabs>
        <w:jc w:val="both"/>
        <w:rPr>
          <w:b/>
          <w: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087C">
        <w:rPr>
          <w:b/>
          <w: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Pour les particuliers : </w:t>
      </w:r>
    </w:p>
    <w:p w14:paraId="1CDDDFBB" w14:textId="77777777" w:rsidR="00191D75" w:rsidRDefault="00191D75" w:rsidP="00191D75">
      <w:pPr>
        <w:tabs>
          <w:tab w:val="center" w:pos="4533"/>
        </w:tabs>
        <w:jc w:val="both"/>
      </w:pPr>
      <w:r>
        <w:t>Nom : ……………………………………………………………………….. Prénom : ……………………………………………</w:t>
      </w:r>
    </w:p>
    <w:p w14:paraId="06DCD4B1" w14:textId="77777777" w:rsidR="00191D75" w:rsidRDefault="00191D75" w:rsidP="00191D75">
      <w:pPr>
        <w:tabs>
          <w:tab w:val="center" w:pos="4533"/>
        </w:tabs>
        <w:jc w:val="both"/>
      </w:pPr>
      <w:r>
        <w:t>Adresse : ………………………………………………………………………………………………………………………………..</w:t>
      </w:r>
    </w:p>
    <w:p w14:paraId="60D82FEA" w14:textId="77777777" w:rsidR="00191D75" w:rsidRDefault="00191D75" w:rsidP="00191D75">
      <w:pPr>
        <w:tabs>
          <w:tab w:val="center" w:pos="4533"/>
        </w:tabs>
        <w:jc w:val="both"/>
      </w:pPr>
      <w:r>
        <w:t>Code postal : ………………….. Ville : ……………………………………………………………………………………………</w:t>
      </w:r>
    </w:p>
    <w:p w14:paraId="60B304E3" w14:textId="77777777" w:rsidR="00191D75" w:rsidRDefault="00191D75" w:rsidP="00191D75">
      <w:pPr>
        <w:tabs>
          <w:tab w:val="center" w:pos="4533"/>
        </w:tabs>
        <w:jc w:val="both"/>
      </w:pPr>
      <w:r>
        <w:t>Téléphone fixe ou portable : …………………………………………………………………………………………………..</w:t>
      </w:r>
    </w:p>
    <w:p w14:paraId="4ECF7359" w14:textId="77777777" w:rsidR="00191D75" w:rsidRDefault="00191D75" w:rsidP="00191D75">
      <w:pPr>
        <w:tabs>
          <w:tab w:val="center" w:pos="4533"/>
        </w:tabs>
        <w:jc w:val="both"/>
      </w:pPr>
      <w:r>
        <w:t>N° Pièce d’identité : ……………………………………………………..……. Délivrée le : ………………………………</w:t>
      </w:r>
    </w:p>
    <w:p w14:paraId="0788F2FB" w14:textId="77777777" w:rsidR="00191D75" w:rsidRDefault="00191D75" w:rsidP="00191D75">
      <w:pPr>
        <w:tabs>
          <w:tab w:val="center" w:pos="4533"/>
        </w:tabs>
        <w:jc w:val="both"/>
      </w:pPr>
      <w:r>
        <w:t>A : ………………………………………………………………………………….. Code Postal : ………………………………..</w:t>
      </w:r>
    </w:p>
    <w:p w14:paraId="2BDE2BE6" w14:textId="77777777" w:rsidR="00191D75" w:rsidRDefault="00191D75" w:rsidP="00191D75">
      <w:pPr>
        <w:tabs>
          <w:tab w:val="center" w:pos="4533"/>
        </w:tabs>
        <w:jc w:val="both"/>
      </w:pPr>
      <w:r>
        <w:t>Produits proposés à la vente (en conformité avec l’art. 1 du règlement) : ……………………………………………………………………………………………….………………………………………………</w:t>
      </w:r>
    </w:p>
    <w:p w14:paraId="0546F08C" w14:textId="77777777" w:rsidR="00191D75" w:rsidRDefault="00191D75" w:rsidP="00191D75">
      <w:pPr>
        <w:tabs>
          <w:tab w:val="center" w:pos="4533"/>
        </w:tabs>
        <w:jc w:val="both"/>
      </w:pPr>
    </w:p>
    <w:p w14:paraId="0D86E41C" w14:textId="77777777" w:rsidR="00191D75" w:rsidRPr="00A3087C" w:rsidRDefault="00191D75" w:rsidP="00191D75">
      <w:pPr>
        <w:tabs>
          <w:tab w:val="center" w:pos="4533"/>
        </w:tabs>
        <w:jc w:val="both"/>
        <w:rPr>
          <w:b/>
          <w:i/>
          <w:u w:val="single"/>
        </w:rPr>
      </w:pPr>
      <w:r w:rsidRPr="00A3087C">
        <w:rPr>
          <w:b/>
          <w:i/>
          <w:u w:val="single"/>
        </w:rPr>
        <w:t>Pour les professionnels</w:t>
      </w:r>
      <w:r w:rsidR="00A3087C" w:rsidRPr="00A3087C">
        <w:rPr>
          <w:b/>
          <w:i/>
          <w:u w:val="single"/>
        </w:rPr>
        <w:t xml:space="preserve"> : </w:t>
      </w:r>
    </w:p>
    <w:p w14:paraId="0AE9B0F6" w14:textId="77777777" w:rsidR="00A3087C" w:rsidRDefault="00A3087C" w:rsidP="00191D75">
      <w:pPr>
        <w:tabs>
          <w:tab w:val="center" w:pos="4533"/>
        </w:tabs>
        <w:jc w:val="both"/>
      </w:pPr>
      <w:r>
        <w:t>Raison sociale : ……………………………………………………………………………………………………………………….</w:t>
      </w:r>
    </w:p>
    <w:p w14:paraId="423675FB" w14:textId="77777777" w:rsidR="00A3087C" w:rsidRDefault="00A3087C" w:rsidP="00A3087C">
      <w:pPr>
        <w:tabs>
          <w:tab w:val="center" w:pos="4533"/>
        </w:tabs>
        <w:jc w:val="both"/>
      </w:pPr>
      <w:r>
        <w:t>Nom : ……………………………………………………………………….. Prénom : ……………………………………………</w:t>
      </w:r>
    </w:p>
    <w:p w14:paraId="3E58E2E5" w14:textId="77777777" w:rsidR="00A3087C" w:rsidRDefault="00A3087C" w:rsidP="00A3087C">
      <w:pPr>
        <w:tabs>
          <w:tab w:val="center" w:pos="4533"/>
        </w:tabs>
        <w:jc w:val="both"/>
      </w:pPr>
      <w:r>
        <w:t>N° RC : …………………………………………………………..……………..……. Délivrée le : ………………………………</w:t>
      </w:r>
    </w:p>
    <w:p w14:paraId="73053452" w14:textId="77777777" w:rsidR="00A3087C" w:rsidRDefault="00A3087C" w:rsidP="00A3087C">
      <w:pPr>
        <w:tabs>
          <w:tab w:val="center" w:pos="4533"/>
        </w:tabs>
        <w:jc w:val="both"/>
      </w:pPr>
      <w:r>
        <w:t>A : ………………………………………………………………………………….. Code Postal : ………………………………..</w:t>
      </w:r>
    </w:p>
    <w:p w14:paraId="29B5126B" w14:textId="77777777" w:rsidR="00A3087C" w:rsidRDefault="00A3087C" w:rsidP="00A3087C">
      <w:pPr>
        <w:tabs>
          <w:tab w:val="center" w:pos="4533"/>
        </w:tabs>
        <w:jc w:val="both"/>
      </w:pPr>
      <w:r>
        <w:t>Produits proposés à la vente (en conformité avec l’art. 1 du règlement) : ……………………………………………………………………………………………….………………………………………………</w:t>
      </w:r>
    </w:p>
    <w:p w14:paraId="22906A9D" w14:textId="77777777" w:rsidR="00A3087C" w:rsidRDefault="00A3087C" w:rsidP="00A3087C">
      <w:pPr>
        <w:tabs>
          <w:tab w:val="center" w:pos="4533"/>
        </w:tabs>
        <w:jc w:val="both"/>
      </w:pPr>
    </w:p>
    <w:p w14:paraId="1956D76A" w14:textId="77777777" w:rsidR="00A3087C" w:rsidRPr="00A3087C" w:rsidRDefault="00A3087C" w:rsidP="00A3087C">
      <w:pPr>
        <w:tabs>
          <w:tab w:val="center" w:pos="4533"/>
        </w:tabs>
        <w:jc w:val="center"/>
        <w:rPr>
          <w:b/>
          <w:i/>
          <w:color w:val="FF0000"/>
          <w:u w:val="single"/>
        </w:rPr>
      </w:pPr>
      <w:r w:rsidRPr="00A3087C">
        <w:rPr>
          <w:b/>
          <w:i/>
          <w:color w:val="FF0000"/>
          <w:u w:val="single"/>
        </w:rPr>
        <w:t>TOUT ETAL DE PRODUITS NEUFS OU ALIMENTAIRES SERA REFUSE</w:t>
      </w:r>
    </w:p>
    <w:p w14:paraId="3392B0D6" w14:textId="77777777" w:rsidR="00A3087C" w:rsidRDefault="00A3087C" w:rsidP="00191D75">
      <w:pPr>
        <w:tabs>
          <w:tab w:val="center" w:pos="4533"/>
        </w:tabs>
        <w:jc w:val="both"/>
      </w:pPr>
      <w:r>
        <w:t>Tarif : 4 euros le ml avec un minimum de 2 ml</w:t>
      </w:r>
    </w:p>
    <w:p w14:paraId="1D96C57B" w14:textId="77777777" w:rsidR="00A3087C" w:rsidRDefault="00A3087C" w:rsidP="00191D75">
      <w:pPr>
        <w:tabs>
          <w:tab w:val="center" w:pos="4533"/>
        </w:tabs>
        <w:jc w:val="both"/>
      </w:pPr>
      <w:r>
        <w:t xml:space="preserve">Montant à payer : …………………….. mètres x 4 </w:t>
      </w:r>
      <w:r w:rsidR="00C907C6">
        <w:t xml:space="preserve">€ = ……………………………………. </w:t>
      </w:r>
      <w:r w:rsidR="00C907C6" w:rsidRPr="00C907C6">
        <w:rPr>
          <w:b/>
        </w:rPr>
        <w:t>Euros.</w:t>
      </w:r>
    </w:p>
    <w:p w14:paraId="3C22BAF4" w14:textId="77777777" w:rsidR="00C907C6" w:rsidRDefault="00C907C6" w:rsidP="00191D75">
      <w:pPr>
        <w:tabs>
          <w:tab w:val="center" w:pos="4533"/>
        </w:tabs>
        <w:jc w:val="both"/>
      </w:pPr>
      <w:r>
        <w:tab/>
      </w:r>
      <w:r>
        <w:tab/>
      </w:r>
      <w:r w:rsidRPr="00C907C6">
        <w:rPr>
          <w:b/>
        </w:rPr>
        <w:sym w:font="Symbol" w:char="F0FF"/>
      </w:r>
      <w:r>
        <w:rPr>
          <w:b/>
        </w:rPr>
        <w:t xml:space="preserve">  </w:t>
      </w:r>
      <w:r w:rsidRPr="00C907C6">
        <w:t>Chèque</w:t>
      </w:r>
      <w:r>
        <w:rPr>
          <w:b/>
        </w:rPr>
        <w:t xml:space="preserve">         </w:t>
      </w:r>
      <w:r w:rsidRPr="00C907C6">
        <w:rPr>
          <w:b/>
        </w:rPr>
        <w:sym w:font="Symbol" w:char="F0FF"/>
      </w:r>
      <w:r>
        <w:rPr>
          <w:b/>
        </w:rPr>
        <w:t xml:space="preserve"> </w:t>
      </w:r>
      <w:r w:rsidRPr="00C907C6">
        <w:t>Espèces</w:t>
      </w:r>
    </w:p>
    <w:p w14:paraId="1B6AF01E" w14:textId="77777777" w:rsidR="00C907C6" w:rsidRDefault="00C907C6" w:rsidP="00191D75">
      <w:pPr>
        <w:tabs>
          <w:tab w:val="center" w:pos="4533"/>
        </w:tabs>
        <w:jc w:val="both"/>
      </w:pPr>
    </w:p>
    <w:p w14:paraId="708A81B1" w14:textId="77777777" w:rsidR="00C907C6" w:rsidRDefault="00C907C6" w:rsidP="00191D75">
      <w:pPr>
        <w:tabs>
          <w:tab w:val="center" w:pos="4533"/>
        </w:tabs>
        <w:jc w:val="both"/>
      </w:pPr>
    </w:p>
    <w:p w14:paraId="0C9E587E" w14:textId="77777777" w:rsidR="00C907C6" w:rsidRPr="00564167" w:rsidRDefault="00C907C6" w:rsidP="00191D75">
      <w:pPr>
        <w:tabs>
          <w:tab w:val="center" w:pos="4533"/>
        </w:tabs>
        <w:jc w:val="both"/>
        <w:rPr>
          <w:b/>
          <w:i/>
          <w:sz w:val="28"/>
          <w:szCs w:val="28"/>
        </w:rPr>
      </w:pPr>
      <w:r w:rsidRPr="00564167">
        <w:rPr>
          <w:b/>
          <w:i/>
          <w:sz w:val="28"/>
          <w:szCs w:val="28"/>
        </w:rPr>
        <w:t xml:space="preserve">Renseignements &amp; inscriptions : </w:t>
      </w:r>
    </w:p>
    <w:p w14:paraId="31B5908C" w14:textId="77777777" w:rsidR="00C907C6" w:rsidRPr="00C907C6" w:rsidRDefault="00564167" w:rsidP="00564167">
      <w:pPr>
        <w:tabs>
          <w:tab w:val="center" w:pos="4533"/>
        </w:tabs>
        <w:rPr>
          <w:b/>
          <w:i/>
        </w:rPr>
      </w:pPr>
      <w:r>
        <w:rPr>
          <w:b/>
          <w:i/>
        </w:rPr>
        <w:t xml:space="preserve">                       </w:t>
      </w:r>
      <w:r w:rsidR="00C907C6" w:rsidRPr="00C907C6">
        <w:rPr>
          <w:b/>
          <w:i/>
        </w:rPr>
        <w:t>07 86 29 24 03</w:t>
      </w:r>
      <w:r w:rsidR="00C907C6" w:rsidRPr="00C907C6">
        <w:rPr>
          <w:b/>
          <w:i/>
        </w:rPr>
        <w:tab/>
      </w:r>
      <w:r>
        <w:rPr>
          <w:b/>
          <w:i/>
        </w:rPr>
        <w:t xml:space="preserve">                       </w:t>
      </w:r>
      <w:r w:rsidR="00C907C6" w:rsidRPr="00C907C6">
        <w:rPr>
          <w:b/>
          <w:i/>
        </w:rPr>
        <w:t>Ô Dressing femme / Cactus</w:t>
      </w:r>
    </w:p>
    <w:p w14:paraId="1D771C3C" w14:textId="77777777" w:rsidR="00C907C6" w:rsidRDefault="00564167" w:rsidP="00564167">
      <w:pPr>
        <w:tabs>
          <w:tab w:val="center" w:pos="4533"/>
        </w:tabs>
        <w:ind w:left="708" w:hanging="708"/>
        <w:rPr>
          <w:b/>
          <w:i/>
        </w:rPr>
      </w:pPr>
      <w:r>
        <w:rPr>
          <w:b/>
          <w:i/>
        </w:rPr>
        <w:tab/>
        <w:t xml:space="preserve">          </w:t>
      </w:r>
      <w:r w:rsidR="00C907C6" w:rsidRPr="00C907C6">
        <w:rPr>
          <w:b/>
          <w:i/>
        </w:rPr>
        <w:t xml:space="preserve">06 23 90 29 14 </w:t>
      </w:r>
      <w:r w:rsidR="00C907C6" w:rsidRPr="00C907C6">
        <w:rPr>
          <w:b/>
          <w:i/>
        </w:rPr>
        <w:tab/>
      </w:r>
      <w:r>
        <w:rPr>
          <w:b/>
          <w:i/>
        </w:rPr>
        <w:t xml:space="preserve">                      </w:t>
      </w:r>
      <w:r w:rsidR="00C907C6" w:rsidRPr="00C907C6">
        <w:rPr>
          <w:b/>
          <w:i/>
        </w:rPr>
        <w:t>L’ancre sur le papier</w:t>
      </w:r>
      <w:r w:rsidR="00BB5939">
        <w:rPr>
          <w:b/>
          <w:i/>
        </w:rPr>
        <w:t xml:space="preserve"> (9h-12h ; 16h-19h)</w:t>
      </w:r>
    </w:p>
    <w:p w14:paraId="7D82E74F" w14:textId="77777777" w:rsidR="0058250D" w:rsidRPr="004D38E3" w:rsidRDefault="0058250D" w:rsidP="00191D75">
      <w:pPr>
        <w:tabs>
          <w:tab w:val="center" w:pos="4533"/>
        </w:tabs>
        <w:jc w:val="both"/>
        <w:rPr>
          <w:i/>
          <w:sz w:val="21"/>
          <w:szCs w:val="21"/>
        </w:rPr>
      </w:pPr>
      <w:r w:rsidRPr="004D38E3">
        <w:rPr>
          <w:b/>
          <w:i/>
          <w:sz w:val="21"/>
          <w:szCs w:val="21"/>
        </w:rPr>
        <w:lastRenderedPageBreak/>
        <w:t>Art</w:t>
      </w:r>
      <w:r w:rsidR="00932719" w:rsidRPr="004D38E3">
        <w:rPr>
          <w:b/>
          <w:i/>
          <w:sz w:val="21"/>
          <w:szCs w:val="21"/>
        </w:rPr>
        <w:t>.</w:t>
      </w:r>
      <w:r w:rsidRPr="004D38E3">
        <w:rPr>
          <w:b/>
          <w:i/>
          <w:sz w:val="21"/>
          <w:szCs w:val="21"/>
        </w:rPr>
        <w:t>1</w:t>
      </w:r>
      <w:r w:rsidR="001B52A9" w:rsidRPr="004D38E3">
        <w:rPr>
          <w:b/>
          <w:i/>
          <w:sz w:val="21"/>
          <w:szCs w:val="21"/>
        </w:rPr>
        <w:t> :</w:t>
      </w:r>
      <w:r w:rsidRPr="004D38E3">
        <w:rPr>
          <w:b/>
          <w:i/>
          <w:sz w:val="21"/>
          <w:szCs w:val="21"/>
        </w:rPr>
        <w:t xml:space="preserve"> Cadre législatif</w:t>
      </w:r>
      <w:r w:rsidR="001B52A9" w:rsidRPr="004D38E3">
        <w:rPr>
          <w:b/>
          <w:i/>
          <w:sz w:val="21"/>
          <w:szCs w:val="21"/>
        </w:rPr>
        <w:t>.</w:t>
      </w:r>
      <w:r w:rsidRPr="004D38E3">
        <w:rPr>
          <w:i/>
          <w:sz w:val="21"/>
          <w:szCs w:val="21"/>
        </w:rPr>
        <w:t xml:space="preserve"> En s’inscrivant à la brocante, les exposants, particuliers ou professionnels, s’engagent à respecter les textes de loi régissant ce type d’activité commerciale et à pouvoir justifier de l’origine des objets vendus. Sont interdits à la vente </w:t>
      </w:r>
      <w:r w:rsidR="00C7088A" w:rsidRPr="004D38E3">
        <w:rPr>
          <w:i/>
          <w:sz w:val="21"/>
          <w:szCs w:val="21"/>
        </w:rPr>
        <w:t xml:space="preserve">pour tous les exposants les objets vendus. </w:t>
      </w:r>
      <w:r w:rsidR="00A15CE4" w:rsidRPr="004D38E3">
        <w:rPr>
          <w:i/>
          <w:sz w:val="21"/>
          <w:szCs w:val="21"/>
        </w:rPr>
        <w:t xml:space="preserve">Sont interdits à la vente pour tous les exposants les objets dangereux, </w:t>
      </w:r>
      <w:r w:rsidR="00932719" w:rsidRPr="004D38E3">
        <w:rPr>
          <w:i/>
          <w:sz w:val="21"/>
          <w:szCs w:val="21"/>
        </w:rPr>
        <w:t>les animaux</w:t>
      </w:r>
      <w:r w:rsidR="00A15CE4" w:rsidRPr="004D38E3">
        <w:rPr>
          <w:i/>
          <w:sz w:val="21"/>
          <w:szCs w:val="21"/>
        </w:rPr>
        <w:t xml:space="preserve"> vivants ou empaillés, l’ivoire sans certificat d’origine, les supports audio, vidéo et CD à caractère politique et religieux ainsi que les livres neufs soumis à la loi du 10/08/81</w:t>
      </w:r>
      <w:r w:rsidR="00932719" w:rsidRPr="004D38E3">
        <w:rPr>
          <w:i/>
          <w:sz w:val="21"/>
          <w:szCs w:val="21"/>
        </w:rPr>
        <w:t xml:space="preserve"> </w:t>
      </w:r>
      <w:r w:rsidR="001B52A9" w:rsidRPr="004D38E3">
        <w:rPr>
          <w:i/>
          <w:sz w:val="21"/>
          <w:szCs w:val="21"/>
        </w:rPr>
        <w:t>sur la législation des prix. Sont interdits pour les particuliers tout produit ou objet acheté à des fins commerciales ou confiés par un tiers à la vente a</w:t>
      </w:r>
      <w:r w:rsidR="00932719" w:rsidRPr="004D38E3">
        <w:rPr>
          <w:i/>
          <w:sz w:val="21"/>
          <w:szCs w:val="21"/>
        </w:rPr>
        <w:t>insi que tout produit neuf ou al</w:t>
      </w:r>
      <w:r w:rsidR="001B52A9" w:rsidRPr="004D38E3">
        <w:rPr>
          <w:i/>
          <w:sz w:val="21"/>
          <w:szCs w:val="21"/>
        </w:rPr>
        <w:t xml:space="preserve">imentaire. Enfin, la nature des produits exposés doit respecter la législation générale sur les articles à la vente et notamment ne pas constituer un facteur de trouble pour l’ordre public ou moral. </w:t>
      </w:r>
    </w:p>
    <w:p w14:paraId="21F0C6C6" w14:textId="77777777" w:rsidR="001B52A9" w:rsidRPr="004D38E3" w:rsidRDefault="00932719" w:rsidP="00191D75">
      <w:pPr>
        <w:tabs>
          <w:tab w:val="center" w:pos="4533"/>
        </w:tabs>
        <w:jc w:val="both"/>
        <w:rPr>
          <w:i/>
          <w:sz w:val="21"/>
          <w:szCs w:val="21"/>
        </w:rPr>
      </w:pPr>
      <w:r w:rsidRPr="004D38E3">
        <w:rPr>
          <w:b/>
          <w:i/>
          <w:sz w:val="21"/>
          <w:szCs w:val="21"/>
        </w:rPr>
        <w:t>Art.</w:t>
      </w:r>
      <w:r w:rsidR="001B52A9" w:rsidRPr="004D38E3">
        <w:rPr>
          <w:b/>
          <w:i/>
          <w:sz w:val="21"/>
          <w:szCs w:val="21"/>
        </w:rPr>
        <w:t>2 : Restrictions.</w:t>
      </w:r>
      <w:r w:rsidR="001B52A9" w:rsidRPr="004D38E3">
        <w:rPr>
          <w:i/>
          <w:sz w:val="21"/>
          <w:szCs w:val="21"/>
        </w:rPr>
        <w:t xml:space="preserve"> En acceptant ce règlement, les exposants s’engagent à se conformer aux restrictions liées à chaque brocante et précisées dans le bulletin d’inscription. </w:t>
      </w:r>
    </w:p>
    <w:p w14:paraId="2D06642F" w14:textId="77777777" w:rsidR="001B52A9" w:rsidRPr="004D38E3" w:rsidRDefault="001B52A9" w:rsidP="00191D75">
      <w:pPr>
        <w:tabs>
          <w:tab w:val="center" w:pos="4533"/>
        </w:tabs>
        <w:jc w:val="both"/>
        <w:rPr>
          <w:i/>
          <w:sz w:val="21"/>
          <w:szCs w:val="21"/>
        </w:rPr>
      </w:pPr>
      <w:r w:rsidRPr="004D38E3">
        <w:rPr>
          <w:b/>
          <w:i/>
          <w:sz w:val="21"/>
          <w:szCs w:val="21"/>
        </w:rPr>
        <w:t>Art</w:t>
      </w:r>
      <w:r w:rsidR="00932719" w:rsidRPr="004D38E3">
        <w:rPr>
          <w:b/>
          <w:i/>
          <w:sz w:val="21"/>
          <w:szCs w:val="21"/>
        </w:rPr>
        <w:t>.</w:t>
      </w:r>
      <w:r w:rsidRPr="004D38E3">
        <w:rPr>
          <w:b/>
          <w:i/>
          <w:sz w:val="21"/>
          <w:szCs w:val="21"/>
        </w:rPr>
        <w:t>3 : Nettoyage de l’emplacement.</w:t>
      </w:r>
      <w:r w:rsidRPr="004D38E3">
        <w:rPr>
          <w:i/>
          <w:sz w:val="21"/>
          <w:szCs w:val="21"/>
        </w:rPr>
        <w:t xml:space="preserve"> Le prix payé par l’exposant n’inclut pas le ramassage des détritus. L’exposant doit donc, à son départ, laisser son emplacement propre, sans encombrants ni cartons, ni sacs poubelle. </w:t>
      </w:r>
    </w:p>
    <w:p w14:paraId="693E3923" w14:textId="77777777" w:rsidR="001B52A9" w:rsidRPr="004D38E3" w:rsidRDefault="00932719" w:rsidP="00191D75">
      <w:pPr>
        <w:tabs>
          <w:tab w:val="center" w:pos="4533"/>
        </w:tabs>
        <w:jc w:val="both"/>
        <w:rPr>
          <w:i/>
          <w:sz w:val="21"/>
          <w:szCs w:val="21"/>
        </w:rPr>
      </w:pPr>
      <w:r w:rsidRPr="004D38E3">
        <w:rPr>
          <w:b/>
          <w:i/>
          <w:sz w:val="21"/>
          <w:szCs w:val="21"/>
        </w:rPr>
        <w:t>Art.</w:t>
      </w:r>
      <w:r w:rsidR="001B52A9" w:rsidRPr="004D38E3">
        <w:rPr>
          <w:b/>
          <w:i/>
          <w:sz w:val="21"/>
          <w:szCs w:val="21"/>
        </w:rPr>
        <w:t>4 : Installation et départ des exposants</w:t>
      </w:r>
      <w:r w:rsidR="001B52A9" w:rsidRPr="004D38E3">
        <w:rPr>
          <w:i/>
          <w:sz w:val="21"/>
          <w:szCs w:val="21"/>
        </w:rPr>
        <w:t xml:space="preserve">. L’installation des exposants s’effectue entre 5h30 et 8 heures du matin. Le démontage est fixé à partir de 19h. </w:t>
      </w:r>
    </w:p>
    <w:p w14:paraId="1322DA4B" w14:textId="77777777" w:rsidR="001B52A9" w:rsidRPr="004D38E3" w:rsidRDefault="00932719" w:rsidP="00191D75">
      <w:pPr>
        <w:tabs>
          <w:tab w:val="center" w:pos="4533"/>
        </w:tabs>
        <w:jc w:val="both"/>
        <w:rPr>
          <w:i/>
          <w:sz w:val="21"/>
          <w:szCs w:val="21"/>
        </w:rPr>
      </w:pPr>
      <w:r w:rsidRPr="004D38E3">
        <w:rPr>
          <w:b/>
          <w:i/>
          <w:sz w:val="21"/>
          <w:szCs w:val="21"/>
        </w:rPr>
        <w:t>Art.</w:t>
      </w:r>
      <w:r w:rsidR="001B52A9" w:rsidRPr="004D38E3">
        <w:rPr>
          <w:b/>
          <w:i/>
          <w:sz w:val="21"/>
          <w:szCs w:val="21"/>
        </w:rPr>
        <w:t>5 : Non présentation de l’exposant</w:t>
      </w:r>
      <w:r w:rsidR="001B52A9" w:rsidRPr="004D38E3">
        <w:rPr>
          <w:i/>
          <w:sz w:val="21"/>
          <w:szCs w:val="21"/>
        </w:rPr>
        <w:t>. Tout emplacement non occupé après 8h30 pourra être mis à la disposition de l’organisateur.</w:t>
      </w:r>
    </w:p>
    <w:p w14:paraId="3B1D3C46" w14:textId="77777777" w:rsidR="001B52A9" w:rsidRPr="004D38E3" w:rsidRDefault="001B52A9" w:rsidP="00191D75">
      <w:pPr>
        <w:tabs>
          <w:tab w:val="center" w:pos="4533"/>
        </w:tabs>
        <w:jc w:val="both"/>
        <w:rPr>
          <w:i/>
          <w:sz w:val="21"/>
          <w:szCs w:val="21"/>
        </w:rPr>
      </w:pPr>
      <w:r w:rsidRPr="004D38E3">
        <w:rPr>
          <w:b/>
          <w:i/>
          <w:sz w:val="21"/>
          <w:szCs w:val="21"/>
        </w:rPr>
        <w:t xml:space="preserve">Art.6 : </w:t>
      </w:r>
      <w:r w:rsidR="00F140C5" w:rsidRPr="004D38E3">
        <w:rPr>
          <w:b/>
          <w:i/>
          <w:sz w:val="21"/>
          <w:szCs w:val="21"/>
        </w:rPr>
        <w:t>Exposants sans réservation.</w:t>
      </w:r>
      <w:r w:rsidR="00F140C5" w:rsidRPr="004D38E3">
        <w:rPr>
          <w:i/>
          <w:sz w:val="21"/>
          <w:szCs w:val="21"/>
        </w:rPr>
        <w:t xml:space="preserve"> Pour les exposants ne disposant pas de réservation, l’organisateur se réserve le droit de majorer le prix du mètre linéaire.</w:t>
      </w:r>
    </w:p>
    <w:p w14:paraId="6B9E18C7" w14:textId="77777777" w:rsidR="00F140C5" w:rsidRPr="004D38E3" w:rsidRDefault="00F140C5" w:rsidP="00191D75">
      <w:pPr>
        <w:tabs>
          <w:tab w:val="center" w:pos="4533"/>
        </w:tabs>
        <w:jc w:val="both"/>
        <w:rPr>
          <w:i/>
          <w:sz w:val="21"/>
          <w:szCs w:val="21"/>
        </w:rPr>
      </w:pPr>
      <w:r w:rsidRPr="004D38E3">
        <w:rPr>
          <w:b/>
          <w:i/>
          <w:sz w:val="21"/>
          <w:szCs w:val="21"/>
        </w:rPr>
        <w:t>Art.7 : Remboursement.</w:t>
      </w:r>
      <w:r w:rsidRPr="004D38E3">
        <w:rPr>
          <w:i/>
          <w:sz w:val="21"/>
          <w:szCs w:val="21"/>
        </w:rPr>
        <w:t xml:space="preserve"> Aucun remboursement ne sera effectué en cas de non occupation ou refus de l’emplacement, intempéries ou arrivée tardive. Par ailleurs, la non réception de l’accusé de réception ne peut justifier l’absence de l’exposant le jour de la brocante. Il appartient donc à ce dernier de s’informer sur la prise en compte de son inscription, aucun remboursement ne sera effectué pour ce motif.</w:t>
      </w:r>
    </w:p>
    <w:p w14:paraId="2B2971D8" w14:textId="77777777" w:rsidR="00F140C5" w:rsidRPr="004D38E3" w:rsidRDefault="00F140C5" w:rsidP="00191D75">
      <w:pPr>
        <w:tabs>
          <w:tab w:val="center" w:pos="4533"/>
        </w:tabs>
        <w:jc w:val="both"/>
        <w:rPr>
          <w:i/>
          <w:sz w:val="21"/>
          <w:szCs w:val="21"/>
        </w:rPr>
      </w:pPr>
      <w:r w:rsidRPr="004D38E3">
        <w:rPr>
          <w:b/>
          <w:i/>
          <w:sz w:val="21"/>
          <w:szCs w:val="21"/>
        </w:rPr>
        <w:t>Art.8 : Limites de l’emplacement.</w:t>
      </w:r>
      <w:r w:rsidRPr="004D38E3">
        <w:rPr>
          <w:i/>
          <w:sz w:val="21"/>
          <w:szCs w:val="21"/>
        </w:rPr>
        <w:t xml:space="preserve"> Les limites de chaque emplacement sont matérialisées au sol, le dépassement de ces limites ne peut se faire sans l’accord de l’organisateur.</w:t>
      </w:r>
    </w:p>
    <w:p w14:paraId="70014681" w14:textId="77777777" w:rsidR="00F140C5" w:rsidRPr="004D38E3" w:rsidRDefault="00932719" w:rsidP="00191D75">
      <w:pPr>
        <w:tabs>
          <w:tab w:val="center" w:pos="4533"/>
        </w:tabs>
        <w:jc w:val="both"/>
        <w:rPr>
          <w:i/>
          <w:sz w:val="21"/>
          <w:szCs w:val="21"/>
        </w:rPr>
      </w:pPr>
      <w:r w:rsidRPr="004D38E3">
        <w:rPr>
          <w:b/>
          <w:i/>
          <w:sz w:val="21"/>
          <w:szCs w:val="21"/>
        </w:rPr>
        <w:t>Art.</w:t>
      </w:r>
      <w:r w:rsidR="00F140C5" w:rsidRPr="004D38E3">
        <w:rPr>
          <w:b/>
          <w:i/>
          <w:sz w:val="21"/>
          <w:szCs w:val="21"/>
        </w:rPr>
        <w:t>9 : Mode de règlement, encaissement.</w:t>
      </w:r>
      <w:r w:rsidR="00F140C5" w:rsidRPr="004D38E3">
        <w:rPr>
          <w:i/>
          <w:sz w:val="21"/>
          <w:szCs w:val="21"/>
        </w:rPr>
        <w:t xml:space="preserve"> Les règlements s’effectuent par chèque bancaire ou en espèces. L’inscription n’est effective qu’à réception du dossier complet ainsi que du règlement. </w:t>
      </w:r>
    </w:p>
    <w:p w14:paraId="7BFAB74C" w14:textId="77777777" w:rsidR="00D85768" w:rsidRPr="004D38E3" w:rsidRDefault="00932719" w:rsidP="00191D75">
      <w:pPr>
        <w:tabs>
          <w:tab w:val="center" w:pos="4533"/>
        </w:tabs>
        <w:jc w:val="both"/>
        <w:rPr>
          <w:i/>
          <w:sz w:val="21"/>
          <w:szCs w:val="21"/>
        </w:rPr>
      </w:pPr>
      <w:r w:rsidRPr="004D38E3">
        <w:rPr>
          <w:b/>
          <w:i/>
          <w:sz w:val="21"/>
          <w:szCs w:val="21"/>
        </w:rPr>
        <w:t>Art.</w:t>
      </w:r>
      <w:r w:rsidR="00F140C5" w:rsidRPr="004D38E3">
        <w:rPr>
          <w:b/>
          <w:i/>
          <w:sz w:val="21"/>
          <w:szCs w:val="21"/>
        </w:rPr>
        <w:t>10 : Réservation</w:t>
      </w:r>
      <w:r w:rsidR="00F140C5" w:rsidRPr="004D38E3">
        <w:rPr>
          <w:i/>
          <w:sz w:val="21"/>
          <w:szCs w:val="21"/>
        </w:rPr>
        <w:t xml:space="preserve">. Seule la réception du dossier d’inscription fait foi. Pour être prise en compte, la réservation doit obligatoirement comporter le dossier d’inscription complété et les pièces justificatives demandées. En cas d’information complémentaire ou de pièces manquantes, l’exposant sera </w:t>
      </w:r>
      <w:r w:rsidR="00D85768" w:rsidRPr="004D38E3">
        <w:rPr>
          <w:i/>
          <w:sz w:val="21"/>
          <w:szCs w:val="21"/>
        </w:rPr>
        <w:t>avisé et disposera de 48 heures pour compléter son dossier. Passé ce délai, l’organisateur se réserve le droit de refuser l’inscription. Concernant le nombre de mètres linéaires demandé, il doit être de 2 au minimum.</w:t>
      </w:r>
    </w:p>
    <w:p w14:paraId="5C56E94D" w14:textId="77777777" w:rsidR="00D85768" w:rsidRPr="004D38E3" w:rsidRDefault="00932719" w:rsidP="00191D75">
      <w:pPr>
        <w:tabs>
          <w:tab w:val="center" w:pos="4533"/>
        </w:tabs>
        <w:jc w:val="both"/>
        <w:rPr>
          <w:i/>
          <w:sz w:val="21"/>
          <w:szCs w:val="21"/>
        </w:rPr>
      </w:pPr>
      <w:r w:rsidRPr="004D38E3">
        <w:rPr>
          <w:b/>
          <w:i/>
          <w:sz w:val="21"/>
          <w:szCs w:val="21"/>
        </w:rPr>
        <w:t>Art.</w:t>
      </w:r>
      <w:r w:rsidR="00D85768" w:rsidRPr="004D38E3">
        <w:rPr>
          <w:b/>
          <w:i/>
          <w:sz w:val="21"/>
          <w:szCs w:val="21"/>
        </w:rPr>
        <w:t>11 : Stationnement des véhicules.</w:t>
      </w:r>
      <w:r w:rsidR="00D85768" w:rsidRPr="004D38E3">
        <w:rPr>
          <w:i/>
          <w:sz w:val="21"/>
          <w:szCs w:val="21"/>
        </w:rPr>
        <w:t xml:space="preserve"> Les véhicules ne sont pas acceptés sur place, sauf exception pour les réservations de minimum 10ml sous réserve de places disponibles. Pour les exposants na gardant pas leur véhicule sur place, ils doivent impérativement se conformer aux consignes transmises par l’organisateur et se garer en dehors du site de la brocante dans le respect du code de la route. L’organisateur décline toute responsabilité pour les exposants qui ne se plieraient pas à ces règles. Les véhicules contrevenants pourront faire l’objet d’une contravention mais aussi être enlevés et déposés à la fourrière. </w:t>
      </w:r>
    </w:p>
    <w:p w14:paraId="0D411135" w14:textId="77777777" w:rsidR="00D85768" w:rsidRPr="004D38E3" w:rsidRDefault="00932719" w:rsidP="00191D75">
      <w:pPr>
        <w:tabs>
          <w:tab w:val="center" w:pos="4533"/>
        </w:tabs>
        <w:jc w:val="both"/>
        <w:rPr>
          <w:i/>
          <w:sz w:val="21"/>
          <w:szCs w:val="21"/>
        </w:rPr>
      </w:pPr>
      <w:r w:rsidRPr="004D38E3">
        <w:rPr>
          <w:b/>
          <w:i/>
          <w:sz w:val="21"/>
          <w:szCs w:val="21"/>
        </w:rPr>
        <w:t>Art.</w:t>
      </w:r>
      <w:r w:rsidR="00D85768" w:rsidRPr="004D38E3">
        <w:rPr>
          <w:b/>
          <w:i/>
          <w:sz w:val="21"/>
          <w:szCs w:val="21"/>
        </w:rPr>
        <w:t>12 : Annulation de la réservation.</w:t>
      </w:r>
      <w:r w:rsidR="00D85768" w:rsidRPr="004D38E3">
        <w:rPr>
          <w:i/>
          <w:sz w:val="21"/>
          <w:szCs w:val="21"/>
        </w:rPr>
        <w:t xml:space="preserve"> Les annulations s’effectuent par lettre recommandée, au plus tard 3 jours avant le jour de la brocante. En cas de force majeure, cette dernière devra être prouvée par la production de certificats circonstanciés. </w:t>
      </w:r>
    </w:p>
    <w:p w14:paraId="143DD6C1" w14:textId="77777777" w:rsidR="00D85768" w:rsidRPr="004D38E3" w:rsidRDefault="00D85768" w:rsidP="00191D75">
      <w:pPr>
        <w:tabs>
          <w:tab w:val="center" w:pos="4533"/>
        </w:tabs>
        <w:jc w:val="both"/>
        <w:rPr>
          <w:i/>
          <w:sz w:val="21"/>
          <w:szCs w:val="21"/>
        </w:rPr>
      </w:pPr>
      <w:r w:rsidRPr="004D38E3">
        <w:rPr>
          <w:b/>
          <w:i/>
          <w:sz w:val="21"/>
          <w:szCs w:val="21"/>
        </w:rPr>
        <w:t>Art</w:t>
      </w:r>
      <w:r w:rsidR="00932719" w:rsidRPr="004D38E3">
        <w:rPr>
          <w:b/>
          <w:i/>
          <w:sz w:val="21"/>
          <w:szCs w:val="21"/>
        </w:rPr>
        <w:t>.</w:t>
      </w:r>
      <w:r w:rsidRPr="004D38E3">
        <w:rPr>
          <w:b/>
          <w:i/>
          <w:sz w:val="21"/>
          <w:szCs w:val="21"/>
        </w:rPr>
        <w:t>13 : Limités de responsabilité.</w:t>
      </w:r>
      <w:r w:rsidRPr="004D38E3">
        <w:rPr>
          <w:i/>
          <w:sz w:val="21"/>
          <w:szCs w:val="21"/>
        </w:rPr>
        <w:t xml:space="preserve"> L’organisateur décline toute responsabilité en cas de conflit entre exposants ou entre exposants et acheteurs de même qu’en cas de vo</w:t>
      </w:r>
      <w:r w:rsidR="001D6830" w:rsidRPr="004D38E3">
        <w:rPr>
          <w:i/>
          <w:sz w:val="21"/>
          <w:szCs w:val="21"/>
        </w:rPr>
        <w:t>l, casse ou dété</w:t>
      </w:r>
      <w:r w:rsidRPr="004D38E3">
        <w:rPr>
          <w:i/>
          <w:sz w:val="21"/>
          <w:szCs w:val="21"/>
        </w:rPr>
        <w:t xml:space="preserve">rioration des </w:t>
      </w:r>
      <w:r w:rsidR="001D6830" w:rsidRPr="004D38E3">
        <w:rPr>
          <w:i/>
          <w:sz w:val="21"/>
          <w:szCs w:val="21"/>
        </w:rPr>
        <w:t xml:space="preserve">articles proposés par les exposants. </w:t>
      </w:r>
    </w:p>
    <w:p w14:paraId="23645BF1" w14:textId="77777777" w:rsidR="001D6830" w:rsidRPr="004D38E3" w:rsidRDefault="00932719" w:rsidP="00191D75">
      <w:pPr>
        <w:tabs>
          <w:tab w:val="center" w:pos="4533"/>
        </w:tabs>
        <w:jc w:val="both"/>
        <w:rPr>
          <w:i/>
          <w:sz w:val="21"/>
          <w:szCs w:val="21"/>
        </w:rPr>
      </w:pPr>
      <w:r w:rsidRPr="004D38E3">
        <w:rPr>
          <w:b/>
          <w:i/>
          <w:sz w:val="21"/>
          <w:szCs w:val="21"/>
        </w:rPr>
        <w:t>Art.</w:t>
      </w:r>
      <w:r w:rsidR="001D6830" w:rsidRPr="004D38E3">
        <w:rPr>
          <w:b/>
          <w:i/>
          <w:sz w:val="21"/>
          <w:szCs w:val="21"/>
        </w:rPr>
        <w:t xml:space="preserve">14 : Acceptation du présent règlement. </w:t>
      </w:r>
      <w:r w:rsidR="001D6830" w:rsidRPr="004D38E3">
        <w:rPr>
          <w:i/>
          <w:sz w:val="21"/>
          <w:szCs w:val="21"/>
        </w:rPr>
        <w:t xml:space="preserve">L’inscription vaut acceptation du présent règlement. L’exposant s’engage donc à accepter les contrôles liés à son application. Toute infraction sera passible d’exclusion immédiate sans que l’exposant puisse prétendre à remboursement ou indemnités. </w:t>
      </w:r>
    </w:p>
    <w:p w14:paraId="5C27FE5F" w14:textId="77777777" w:rsidR="001D6830" w:rsidRPr="004D38E3" w:rsidRDefault="001D6830" w:rsidP="00191D75">
      <w:pPr>
        <w:tabs>
          <w:tab w:val="center" w:pos="4533"/>
        </w:tabs>
        <w:jc w:val="both"/>
        <w:rPr>
          <w:b/>
          <w:i/>
          <w:sz w:val="21"/>
          <w:szCs w:val="21"/>
        </w:rPr>
      </w:pPr>
      <w:r w:rsidRPr="004D38E3">
        <w:rPr>
          <w:b/>
          <w:i/>
          <w:sz w:val="21"/>
          <w:szCs w:val="21"/>
        </w:rPr>
        <w:t xml:space="preserve">L’exposant certifie ne pas avoir participé à 2 autres vide-greniers au cours de l’année civile. </w:t>
      </w:r>
    </w:p>
    <w:p w14:paraId="055669D7" w14:textId="77777777" w:rsidR="001D6830" w:rsidRPr="004D38E3" w:rsidRDefault="001D6830" w:rsidP="00191D75">
      <w:pPr>
        <w:tabs>
          <w:tab w:val="center" w:pos="4533"/>
        </w:tabs>
        <w:jc w:val="both"/>
        <w:rPr>
          <w:i/>
          <w:sz w:val="20"/>
          <w:szCs w:val="20"/>
        </w:rPr>
      </w:pPr>
    </w:p>
    <w:p w14:paraId="5F272316" w14:textId="77777777" w:rsidR="001D6830" w:rsidRPr="00932719" w:rsidRDefault="001D6830" w:rsidP="00191D75">
      <w:pPr>
        <w:tabs>
          <w:tab w:val="center" w:pos="4533"/>
        </w:tabs>
        <w:jc w:val="both"/>
        <w:rPr>
          <w:b/>
          <w:i/>
        </w:rPr>
      </w:pPr>
      <w:r w:rsidRPr="00932719">
        <w:rPr>
          <w:b/>
          <w:i/>
        </w:rPr>
        <w:t xml:space="preserve">Date : </w:t>
      </w:r>
      <w:r w:rsidRPr="00932719">
        <w:rPr>
          <w:b/>
          <w:i/>
        </w:rPr>
        <w:tab/>
      </w:r>
      <w:r w:rsidRPr="00932719">
        <w:rPr>
          <w:b/>
          <w:i/>
        </w:rPr>
        <w:tab/>
        <w:t xml:space="preserve">Signature : </w:t>
      </w:r>
    </w:p>
    <w:sectPr w:rsidR="001D6830" w:rsidRPr="00932719" w:rsidSect="000669A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2C5DAA"/>
    <w:multiLevelType w:val="hybridMultilevel"/>
    <w:tmpl w:val="7AB2664C"/>
    <w:lvl w:ilvl="0" w:tplc="1BB44D58">
      <w:start w:val="40"/>
      <w:numFmt w:val="bullet"/>
      <w:lvlText w:val=" "/>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D01"/>
    <w:rsid w:val="000669A5"/>
    <w:rsid w:val="00080868"/>
    <w:rsid w:val="00191D75"/>
    <w:rsid w:val="001B52A9"/>
    <w:rsid w:val="001D6830"/>
    <w:rsid w:val="00492FD9"/>
    <w:rsid w:val="004D38E3"/>
    <w:rsid w:val="005166ED"/>
    <w:rsid w:val="00564167"/>
    <w:rsid w:val="0058250D"/>
    <w:rsid w:val="00932719"/>
    <w:rsid w:val="009E26B9"/>
    <w:rsid w:val="00A15CE4"/>
    <w:rsid w:val="00A26D01"/>
    <w:rsid w:val="00A3087C"/>
    <w:rsid w:val="00B76AED"/>
    <w:rsid w:val="00BB5939"/>
    <w:rsid w:val="00C7088A"/>
    <w:rsid w:val="00C907C6"/>
    <w:rsid w:val="00D85768"/>
    <w:rsid w:val="00E10C08"/>
    <w:rsid w:val="00F0000E"/>
    <w:rsid w:val="00F140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134977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191D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inedesailly/Desktop/acbv/vide-greniers/Bulletin%20d'inscription%20vide%20greniers%2028-10.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Bulletin d'inscription vide greniers 28-10.dotx</Template>
  <TotalTime>0</TotalTime>
  <Pages>2</Pages>
  <Words>992</Words>
  <Characters>5462</Characters>
  <Application>Microsoft Macintosh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6442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Gaetan de Sailly</dc:creator>
  <cp:keywords/>
  <dc:description/>
  <cp:lastModifiedBy>Gaetan de Sailly</cp:lastModifiedBy>
  <cp:revision>3</cp:revision>
  <cp:lastPrinted>2018-10-11T13:20:00Z</cp:lastPrinted>
  <dcterms:created xsi:type="dcterms:W3CDTF">2019-01-21T20:46:00Z</dcterms:created>
  <dcterms:modified xsi:type="dcterms:W3CDTF">2019-02-20T08:59:00Z</dcterms:modified>
</cp:coreProperties>
</file>