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B7A" w:rsidRPr="00D4219F" w:rsidRDefault="00D4219F" w:rsidP="00F04EE6">
      <w:pPr>
        <w:pStyle w:val="Sansinterligne"/>
        <w:jc w:val="center"/>
        <w:rPr>
          <w:color w:val="17365D" w:themeColor="text2" w:themeShade="BF"/>
          <w:sz w:val="32"/>
          <w:szCs w:val="32"/>
        </w:rPr>
      </w:pPr>
      <w:r w:rsidRPr="00D4219F">
        <w:rPr>
          <w:color w:val="17365D" w:themeColor="text2" w:themeShade="BF"/>
          <w:sz w:val="32"/>
          <w:szCs w:val="32"/>
        </w:rPr>
        <w:t>ASSOCIATION « </w:t>
      </w:r>
      <w:r w:rsidR="000E150C">
        <w:rPr>
          <w:color w:val="17365D" w:themeColor="text2" w:themeShade="BF"/>
          <w:sz w:val="32"/>
          <w:szCs w:val="32"/>
        </w:rPr>
        <w:t>Aux doigts de fée</w:t>
      </w:r>
      <w:r w:rsidRPr="00D4219F">
        <w:rPr>
          <w:color w:val="17365D" w:themeColor="text2" w:themeShade="BF"/>
          <w:sz w:val="32"/>
          <w:szCs w:val="32"/>
        </w:rPr>
        <w:t> »</w:t>
      </w:r>
      <w:r w:rsidR="000E150C">
        <w:rPr>
          <w:color w:val="17365D" w:themeColor="text2" w:themeShade="BF"/>
          <w:sz w:val="32"/>
          <w:szCs w:val="32"/>
        </w:rPr>
        <w:t xml:space="preserve"> </w:t>
      </w:r>
      <w:proofErr w:type="gramStart"/>
      <w:r w:rsidR="000E150C">
        <w:rPr>
          <w:color w:val="17365D" w:themeColor="text2" w:themeShade="BF"/>
          <w:sz w:val="32"/>
          <w:szCs w:val="32"/>
        </w:rPr>
        <w:t>d’</w:t>
      </w:r>
      <w:proofErr w:type="spellStart"/>
      <w:r w:rsidR="000E150C">
        <w:rPr>
          <w:color w:val="17365D" w:themeColor="text2" w:themeShade="BF"/>
          <w:sz w:val="32"/>
          <w:szCs w:val="32"/>
        </w:rPr>
        <w:t>Arrou</w:t>
      </w:r>
      <w:proofErr w:type="spellEnd"/>
      <w:r w:rsidR="000308F4">
        <w:rPr>
          <w:color w:val="17365D" w:themeColor="text2" w:themeShade="BF"/>
          <w:sz w:val="32"/>
          <w:szCs w:val="32"/>
        </w:rPr>
        <w:t> ,</w:t>
      </w:r>
      <w:proofErr w:type="spellStart"/>
      <w:r w:rsidR="000308F4">
        <w:rPr>
          <w:color w:val="17365D" w:themeColor="text2" w:themeShade="BF"/>
          <w:sz w:val="32"/>
          <w:szCs w:val="32"/>
        </w:rPr>
        <w:t>Val</w:t>
      </w:r>
      <w:r w:rsidR="004B0B88">
        <w:rPr>
          <w:color w:val="17365D" w:themeColor="text2" w:themeShade="BF"/>
          <w:sz w:val="32"/>
          <w:szCs w:val="32"/>
        </w:rPr>
        <w:t>d’Yerre</w:t>
      </w:r>
      <w:proofErr w:type="spellEnd"/>
      <w:proofErr w:type="gramEnd"/>
    </w:p>
    <w:p w:rsidR="000D4258" w:rsidRPr="000E150C" w:rsidRDefault="00280B7A" w:rsidP="000E150C">
      <w:pPr>
        <w:pStyle w:val="Sansinterligne"/>
        <w:jc w:val="center"/>
        <w:rPr>
          <w:color w:val="17365D" w:themeColor="text2" w:themeShade="BF"/>
          <w:sz w:val="32"/>
          <w:szCs w:val="32"/>
        </w:rPr>
      </w:pPr>
      <w:r w:rsidRPr="00D4219F">
        <w:rPr>
          <w:color w:val="17365D" w:themeColor="text2" w:themeShade="BF"/>
          <w:sz w:val="32"/>
          <w:szCs w:val="32"/>
        </w:rPr>
        <w:t>REGLEMENT</w:t>
      </w:r>
    </w:p>
    <w:p w:rsidR="004622DB" w:rsidRPr="00616061" w:rsidRDefault="00C858FB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 xml:space="preserve">Article 1 : Les Puces des Couturières organisées par l’association « </w:t>
      </w:r>
      <w:r w:rsidR="000E150C">
        <w:rPr>
          <w:color w:val="17365D" w:themeColor="text2" w:themeShade="BF"/>
        </w:rPr>
        <w:t>aux doigts de fée</w:t>
      </w:r>
      <w:r w:rsidR="00C2449F" w:rsidRPr="00616061">
        <w:rPr>
          <w:color w:val="17365D" w:themeColor="text2" w:themeShade="BF"/>
        </w:rPr>
        <w:t> »</w:t>
      </w:r>
      <w:r w:rsidR="0061661F" w:rsidRPr="00616061">
        <w:rPr>
          <w:color w:val="17365D" w:themeColor="text2" w:themeShade="BF"/>
        </w:rPr>
        <w:t xml:space="preserve"> se dérouleront</w:t>
      </w:r>
      <w:r w:rsidR="00AB168D" w:rsidRPr="00616061">
        <w:rPr>
          <w:color w:val="17365D" w:themeColor="text2" w:themeShade="BF"/>
        </w:rPr>
        <w:t xml:space="preserve"> le </w:t>
      </w:r>
      <w:r w:rsidR="000E150C">
        <w:rPr>
          <w:color w:val="17365D" w:themeColor="text2" w:themeShade="BF"/>
        </w:rPr>
        <w:t xml:space="preserve">dimanche </w:t>
      </w:r>
      <w:r w:rsidR="003C4E4F">
        <w:rPr>
          <w:color w:val="17365D" w:themeColor="text2" w:themeShade="BF"/>
        </w:rPr>
        <w:t>6 avril 2025</w:t>
      </w:r>
      <w:r w:rsidRPr="00616061">
        <w:rPr>
          <w:color w:val="17365D" w:themeColor="text2" w:themeShade="BF"/>
        </w:rPr>
        <w:t xml:space="preserve"> </w:t>
      </w:r>
      <w:r w:rsidR="008F4FB1" w:rsidRPr="00616061">
        <w:rPr>
          <w:color w:val="17365D" w:themeColor="text2" w:themeShade="BF"/>
        </w:rPr>
        <w:t>dans l</w:t>
      </w:r>
      <w:r w:rsidRPr="00616061">
        <w:rPr>
          <w:color w:val="17365D" w:themeColor="text2" w:themeShade="BF"/>
        </w:rPr>
        <w:t xml:space="preserve">a salle des Fêtes </w:t>
      </w:r>
      <w:r w:rsidR="000E150C">
        <w:rPr>
          <w:color w:val="17365D" w:themeColor="text2" w:themeShade="BF"/>
        </w:rPr>
        <w:t>d’</w:t>
      </w:r>
      <w:proofErr w:type="spellStart"/>
      <w:r w:rsidR="000E150C">
        <w:rPr>
          <w:color w:val="17365D" w:themeColor="text2" w:themeShade="BF"/>
        </w:rPr>
        <w:t>Arrou</w:t>
      </w:r>
      <w:proofErr w:type="spellEnd"/>
      <w:r w:rsidR="004B0B88">
        <w:rPr>
          <w:color w:val="17365D" w:themeColor="text2" w:themeShade="BF"/>
        </w:rPr>
        <w:t xml:space="preserve">, </w:t>
      </w:r>
      <w:proofErr w:type="spellStart"/>
      <w:r w:rsidR="004B0B88">
        <w:rPr>
          <w:color w:val="17365D" w:themeColor="text2" w:themeShade="BF"/>
        </w:rPr>
        <w:t>Vald’Yerre</w:t>
      </w:r>
      <w:proofErr w:type="spellEnd"/>
    </w:p>
    <w:p w:rsidR="004622DB" w:rsidRPr="00616061" w:rsidRDefault="00C858FB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>Article 2 : L’association «</w:t>
      </w:r>
      <w:r w:rsidR="000E150C">
        <w:rPr>
          <w:color w:val="17365D" w:themeColor="text2" w:themeShade="BF"/>
        </w:rPr>
        <w:t>aux doigts de fée</w:t>
      </w:r>
      <w:r w:rsidR="000E150C" w:rsidRPr="00616061">
        <w:rPr>
          <w:color w:val="17365D" w:themeColor="text2" w:themeShade="BF"/>
        </w:rPr>
        <w:t> </w:t>
      </w:r>
      <w:r w:rsidRPr="00616061">
        <w:rPr>
          <w:color w:val="17365D" w:themeColor="text2" w:themeShade="BF"/>
        </w:rPr>
        <w:t xml:space="preserve"> »</w:t>
      </w:r>
      <w:r w:rsidR="001B397D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 xml:space="preserve"> reçoit les demandes et statue sur les admissions sans être tenu</w:t>
      </w:r>
      <w:r w:rsidR="00C2449F" w:rsidRPr="00616061">
        <w:rPr>
          <w:color w:val="17365D" w:themeColor="text2" w:themeShade="BF"/>
        </w:rPr>
        <w:t>e</w:t>
      </w:r>
      <w:r w:rsidRPr="00616061">
        <w:rPr>
          <w:color w:val="17365D" w:themeColor="text2" w:themeShade="BF"/>
        </w:rPr>
        <w:t xml:space="preserve"> de motiver ses décisions. Le</w:t>
      </w:r>
      <w:r w:rsidR="00415D80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rejet d’une demande d’admission ne donne lieu au versement d’aucune indemnité au titre de dommages et intérêts.</w:t>
      </w:r>
    </w:p>
    <w:p w:rsidR="007D79B4" w:rsidRPr="00616061" w:rsidRDefault="00883D5B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>A</w:t>
      </w:r>
      <w:r w:rsidR="00C858FB" w:rsidRPr="00616061">
        <w:rPr>
          <w:color w:val="17365D" w:themeColor="text2" w:themeShade="BF"/>
        </w:rPr>
        <w:t>rticle 3 : Les exposants seront autorisés à déballer l</w:t>
      </w:r>
      <w:r w:rsidR="001E4000" w:rsidRPr="00616061">
        <w:rPr>
          <w:color w:val="17365D" w:themeColor="text2" w:themeShade="BF"/>
        </w:rPr>
        <w:t xml:space="preserve">eurs marchandises le </w:t>
      </w:r>
      <w:r w:rsidR="000E150C">
        <w:rPr>
          <w:color w:val="17365D" w:themeColor="text2" w:themeShade="BF"/>
        </w:rPr>
        <w:t xml:space="preserve">dimanche </w:t>
      </w:r>
      <w:r w:rsidR="003C4E4F">
        <w:rPr>
          <w:color w:val="17365D" w:themeColor="text2" w:themeShade="BF"/>
        </w:rPr>
        <w:t>6 avril 2025</w:t>
      </w:r>
      <w:r w:rsidR="00C858FB" w:rsidRPr="00616061">
        <w:rPr>
          <w:color w:val="17365D" w:themeColor="text2" w:themeShade="BF"/>
        </w:rPr>
        <w:t xml:space="preserve"> à partir de </w:t>
      </w:r>
      <w:r w:rsidR="000E150C">
        <w:rPr>
          <w:color w:val="17365D" w:themeColor="text2" w:themeShade="BF"/>
        </w:rPr>
        <w:t>9</w:t>
      </w:r>
      <w:r w:rsidR="00C858FB" w:rsidRPr="00616061">
        <w:rPr>
          <w:color w:val="17365D" w:themeColor="text2" w:themeShade="BF"/>
        </w:rPr>
        <w:t xml:space="preserve"> heures.</w:t>
      </w:r>
      <w:r w:rsidR="007D79B4" w:rsidRPr="00616061">
        <w:rPr>
          <w:color w:val="17365D" w:themeColor="text2" w:themeShade="BF"/>
        </w:rPr>
        <w:t xml:space="preserve"> La manifestation aura lieu quel</w:t>
      </w:r>
      <w:r w:rsidR="000D4671">
        <w:rPr>
          <w:color w:val="17365D" w:themeColor="text2" w:themeShade="BF"/>
        </w:rPr>
        <w:t>le</w:t>
      </w:r>
      <w:r w:rsidR="007D79B4" w:rsidRPr="00616061">
        <w:rPr>
          <w:color w:val="17365D" w:themeColor="text2" w:themeShade="BF"/>
        </w:rPr>
        <w:t xml:space="preserve"> que soit la météo.</w:t>
      </w:r>
    </w:p>
    <w:p w:rsidR="00B96165" w:rsidRPr="00616061" w:rsidRDefault="00C858FB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>Article 4 :</w:t>
      </w:r>
      <w:r w:rsidR="00F505E8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Les réservations non accompagnées de leur</w:t>
      </w:r>
      <w:r w:rsidR="00415D80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 xml:space="preserve">règlement seront considérées comme nulles. </w:t>
      </w:r>
      <w:r w:rsidR="00F505E8" w:rsidRPr="00616061">
        <w:rPr>
          <w:color w:val="17365D" w:themeColor="text2" w:themeShade="BF"/>
        </w:rPr>
        <w:t>En cas d’annulation</w:t>
      </w:r>
      <w:r w:rsidR="00883D5B" w:rsidRPr="00616061">
        <w:rPr>
          <w:color w:val="17365D" w:themeColor="text2" w:themeShade="BF"/>
        </w:rPr>
        <w:t xml:space="preserve"> </w:t>
      </w:r>
      <w:r w:rsidR="00FA1E9C" w:rsidRPr="00616061">
        <w:rPr>
          <w:color w:val="17365D" w:themeColor="text2" w:themeShade="BF"/>
        </w:rPr>
        <w:t>e</w:t>
      </w:r>
      <w:r w:rsidR="007D79B4" w:rsidRPr="00616061">
        <w:rPr>
          <w:color w:val="17365D" w:themeColor="text2" w:themeShade="BF"/>
        </w:rPr>
        <w:t>t</w:t>
      </w:r>
      <w:r w:rsidR="00FA1E9C" w:rsidRPr="00616061">
        <w:rPr>
          <w:color w:val="17365D" w:themeColor="text2" w:themeShade="BF"/>
        </w:rPr>
        <w:t xml:space="preserve"> en raison des frais engagé</w:t>
      </w:r>
      <w:r w:rsidR="007D79B4" w:rsidRPr="00616061">
        <w:rPr>
          <w:color w:val="17365D" w:themeColor="text2" w:themeShade="BF"/>
        </w:rPr>
        <w:t>s</w:t>
      </w:r>
      <w:r w:rsidR="00FA1E9C" w:rsidRPr="00616061">
        <w:rPr>
          <w:color w:val="17365D" w:themeColor="text2" w:themeShade="BF"/>
        </w:rPr>
        <w:t xml:space="preserve">, </w:t>
      </w:r>
      <w:r w:rsidR="00F505E8" w:rsidRPr="00616061">
        <w:rPr>
          <w:color w:val="17365D" w:themeColor="text2" w:themeShade="BF"/>
        </w:rPr>
        <w:t>l’inté</w:t>
      </w:r>
      <w:r w:rsidR="00FA1E9C" w:rsidRPr="00616061">
        <w:rPr>
          <w:color w:val="17365D" w:themeColor="text2" w:themeShade="BF"/>
        </w:rPr>
        <w:t>gralité du prix de l’emplacement sera acquise</w:t>
      </w:r>
      <w:r w:rsidR="00B96165" w:rsidRPr="00616061">
        <w:rPr>
          <w:color w:val="17365D" w:themeColor="text2" w:themeShade="BF"/>
        </w:rPr>
        <w:t xml:space="preserve"> à </w:t>
      </w:r>
      <w:r w:rsidR="00AD02FC" w:rsidRPr="00616061">
        <w:rPr>
          <w:color w:val="17365D" w:themeColor="text2" w:themeShade="BF"/>
        </w:rPr>
        <w:t>l’o</w:t>
      </w:r>
      <w:r w:rsidR="00B96165" w:rsidRPr="00616061">
        <w:rPr>
          <w:color w:val="17365D" w:themeColor="text2" w:themeShade="BF"/>
        </w:rPr>
        <w:t>rganisateur qui pourra louer l’emplacement concerné à un autre exposant.</w:t>
      </w:r>
      <w:r w:rsidRPr="00616061">
        <w:rPr>
          <w:color w:val="17365D" w:themeColor="text2" w:themeShade="BF"/>
        </w:rPr>
        <w:t xml:space="preserve"> </w:t>
      </w:r>
      <w:r w:rsidR="00B96165" w:rsidRPr="00616061">
        <w:rPr>
          <w:color w:val="17365D" w:themeColor="text2" w:themeShade="BF"/>
        </w:rPr>
        <w:tab/>
      </w:r>
      <w:r w:rsidR="00B96165" w:rsidRPr="00616061">
        <w:rPr>
          <w:color w:val="17365D" w:themeColor="text2" w:themeShade="BF"/>
        </w:rPr>
        <w:tab/>
      </w:r>
      <w:r w:rsidR="00B96165" w:rsidRPr="00616061">
        <w:rPr>
          <w:color w:val="17365D" w:themeColor="text2" w:themeShade="BF"/>
        </w:rPr>
        <w:tab/>
      </w:r>
    </w:p>
    <w:p w:rsidR="00C2449F" w:rsidRPr="00616061" w:rsidRDefault="00C858FB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 xml:space="preserve">Article </w:t>
      </w:r>
      <w:r w:rsidR="00705C5D">
        <w:rPr>
          <w:color w:val="17365D" w:themeColor="text2" w:themeShade="BF"/>
        </w:rPr>
        <w:t>5</w:t>
      </w:r>
      <w:r w:rsidRPr="00616061">
        <w:rPr>
          <w:color w:val="17365D" w:themeColor="text2" w:themeShade="BF"/>
        </w:rPr>
        <w:t xml:space="preserve"> : L’ouverture au public aura lieu de </w:t>
      </w:r>
      <w:r w:rsidR="00C77C9D">
        <w:rPr>
          <w:color w:val="17365D" w:themeColor="text2" w:themeShade="BF"/>
        </w:rPr>
        <w:t>10</w:t>
      </w:r>
      <w:r w:rsidRPr="00616061">
        <w:rPr>
          <w:color w:val="17365D" w:themeColor="text2" w:themeShade="BF"/>
        </w:rPr>
        <w:t xml:space="preserve"> heures à 1</w:t>
      </w:r>
      <w:r w:rsidR="000E150C">
        <w:rPr>
          <w:color w:val="17365D" w:themeColor="text2" w:themeShade="BF"/>
        </w:rPr>
        <w:t>7</w:t>
      </w:r>
      <w:r w:rsidRPr="00616061">
        <w:rPr>
          <w:color w:val="17365D" w:themeColor="text2" w:themeShade="BF"/>
        </w:rPr>
        <w:t xml:space="preserve"> heures </w:t>
      </w:r>
      <w:r w:rsidR="00C2449F" w:rsidRPr="00616061">
        <w:rPr>
          <w:color w:val="17365D" w:themeColor="text2" w:themeShade="BF"/>
        </w:rPr>
        <w:t>non-stop</w:t>
      </w:r>
      <w:r w:rsidRPr="00616061">
        <w:rPr>
          <w:color w:val="17365D" w:themeColor="text2" w:themeShade="BF"/>
        </w:rPr>
        <w:t>.</w:t>
      </w:r>
    </w:p>
    <w:p w:rsidR="00C95879" w:rsidRPr="00616061" w:rsidRDefault="00C858FB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 xml:space="preserve">Article </w:t>
      </w:r>
      <w:r w:rsidR="00705C5D">
        <w:rPr>
          <w:color w:val="17365D" w:themeColor="text2" w:themeShade="BF"/>
        </w:rPr>
        <w:t>6</w:t>
      </w:r>
      <w:r w:rsidRPr="00616061">
        <w:rPr>
          <w:color w:val="17365D" w:themeColor="text2" w:themeShade="BF"/>
        </w:rPr>
        <w:t xml:space="preserve"> : Les exposants devront être munis de leur propre équipement pour présenter leurs marchandises (grille d’exposition, rallonge</w:t>
      </w:r>
      <w:r w:rsidR="00C2449F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électrique etc...) l’association «</w:t>
      </w:r>
      <w:r w:rsidR="000E150C" w:rsidRPr="000E150C">
        <w:rPr>
          <w:color w:val="17365D" w:themeColor="text2" w:themeShade="BF"/>
        </w:rPr>
        <w:t xml:space="preserve"> </w:t>
      </w:r>
      <w:r w:rsidR="000E150C">
        <w:rPr>
          <w:color w:val="17365D" w:themeColor="text2" w:themeShade="BF"/>
        </w:rPr>
        <w:t>aux doigts de fée</w:t>
      </w:r>
      <w:r w:rsidR="000E150C" w:rsidRPr="00616061">
        <w:rPr>
          <w:color w:val="17365D" w:themeColor="text2" w:themeShade="BF"/>
        </w:rPr>
        <w:t> </w:t>
      </w:r>
      <w:r w:rsidR="00C2449F" w:rsidRPr="00616061">
        <w:rPr>
          <w:color w:val="17365D" w:themeColor="text2" w:themeShade="BF"/>
        </w:rPr>
        <w:t>»</w:t>
      </w:r>
      <w:r w:rsidRPr="00616061">
        <w:rPr>
          <w:color w:val="17365D" w:themeColor="text2" w:themeShade="BF"/>
        </w:rPr>
        <w:t xml:space="preserve"> fournit chaises et tables.</w:t>
      </w:r>
      <w:r w:rsidR="00C95879" w:rsidRPr="00616061">
        <w:rPr>
          <w:color w:val="17365D" w:themeColor="text2" w:themeShade="BF"/>
        </w:rPr>
        <w:t xml:space="preserve"> Les exposants sont tenus d’installer les marchandises sur les tables prévues à cet effet. Il ne sera toléré aucune marchandise sur les passages de sortie des stands</w:t>
      </w:r>
    </w:p>
    <w:p w:rsidR="006258A3" w:rsidRPr="00616061" w:rsidRDefault="00C858FB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 xml:space="preserve">Article </w:t>
      </w:r>
      <w:r w:rsidR="00705C5D">
        <w:rPr>
          <w:color w:val="17365D" w:themeColor="text2" w:themeShade="BF"/>
        </w:rPr>
        <w:t>7</w:t>
      </w:r>
      <w:r w:rsidRPr="00616061">
        <w:rPr>
          <w:color w:val="17365D" w:themeColor="text2" w:themeShade="BF"/>
        </w:rPr>
        <w:t>: Les marchandises exposées demeurent sous l’entière responsabilité de leur propriétaire et seront assurées par leur soin. Les</w:t>
      </w:r>
      <w:r w:rsidR="00C2449F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organisateurs déclinent toute responsabilité en cas de vol, perte ou détérioration pouvant survenir sur les stands ou dans le périmètre de</w:t>
      </w:r>
      <w:r w:rsidR="00C2449F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la manifestation. Les exposants s’engagent à se conformer à la législation en vigueur en matière de sécurité (produits inflammables...) Il</w:t>
      </w:r>
      <w:r w:rsidR="00C2449F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appartient aux exposants de justifier d’une assurance « Responsabilité Civile » couvrant les risques que lui-même, son personnel, son</w:t>
      </w:r>
      <w:r w:rsidR="00C2449F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matériel, encourent ou font encourir à des tiers.</w:t>
      </w:r>
    </w:p>
    <w:p w:rsidR="000E150C" w:rsidRDefault="00C858FB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 xml:space="preserve">Article </w:t>
      </w:r>
      <w:r w:rsidR="00705C5D">
        <w:rPr>
          <w:color w:val="17365D" w:themeColor="text2" w:themeShade="BF"/>
        </w:rPr>
        <w:t>8</w:t>
      </w:r>
      <w:r w:rsidRPr="00616061">
        <w:rPr>
          <w:color w:val="17365D" w:themeColor="text2" w:themeShade="BF"/>
        </w:rPr>
        <w:t>: Les exposants sont civilement responsables vis-à-vis des tiers pour tout accident, dommage ou perte qu’eux ou leur étal</w:t>
      </w:r>
      <w:r w:rsidR="00C2449F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pourrait causer. L’association «</w:t>
      </w:r>
      <w:r w:rsidR="000E150C">
        <w:rPr>
          <w:color w:val="17365D" w:themeColor="text2" w:themeShade="BF"/>
        </w:rPr>
        <w:t>aux doigts de fée</w:t>
      </w:r>
      <w:r w:rsidR="000E150C" w:rsidRPr="00616061">
        <w:rPr>
          <w:color w:val="17365D" w:themeColor="text2" w:themeShade="BF"/>
        </w:rPr>
        <w:t> </w:t>
      </w:r>
      <w:r w:rsidRPr="00616061">
        <w:rPr>
          <w:color w:val="17365D" w:themeColor="text2" w:themeShade="BF"/>
        </w:rPr>
        <w:t>» n’encourt aucune responsabilité quant aux préjudices, de quelques nature</w:t>
      </w:r>
      <w:r w:rsidR="00337E8F" w:rsidRPr="00616061">
        <w:rPr>
          <w:color w:val="17365D" w:themeColor="text2" w:themeShade="BF"/>
        </w:rPr>
        <w:t>s</w:t>
      </w:r>
      <w:r w:rsidRPr="00616061">
        <w:rPr>
          <w:color w:val="17365D" w:themeColor="text2" w:themeShade="BF"/>
        </w:rPr>
        <w:t xml:space="preserve"> qu’ils</w:t>
      </w:r>
      <w:r w:rsidR="00C2449F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soient, que l’exposant pourrait subir suite à la dégradation volontaire ou non du matériel placé sur la voie publique, sous les chapiteaux ou</w:t>
      </w:r>
      <w:r w:rsidR="00C2449F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ceux qui seraient occasionnés à des tiers par un exposant.</w:t>
      </w:r>
      <w:r w:rsidR="00E2654F" w:rsidRPr="00616061">
        <w:rPr>
          <w:color w:val="17365D" w:themeColor="text2" w:themeShade="BF"/>
        </w:rPr>
        <w:t xml:space="preserve"> </w:t>
      </w:r>
    </w:p>
    <w:p w:rsidR="00C2449F" w:rsidRPr="00616061" w:rsidRDefault="00C858FB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 xml:space="preserve">Article </w:t>
      </w:r>
      <w:r w:rsidR="00705C5D">
        <w:rPr>
          <w:color w:val="17365D" w:themeColor="text2" w:themeShade="BF"/>
        </w:rPr>
        <w:t>9</w:t>
      </w:r>
      <w:r w:rsidRPr="00616061">
        <w:rPr>
          <w:color w:val="17365D" w:themeColor="text2" w:themeShade="BF"/>
        </w:rPr>
        <w:t xml:space="preserve"> : Par leur inscription, les exposants déclarent renoncer à tout recours contre  l’association</w:t>
      </w:r>
      <w:r w:rsidR="00534FF5">
        <w:rPr>
          <w:color w:val="17365D" w:themeColor="text2" w:themeShade="BF"/>
        </w:rPr>
        <w:t xml:space="preserve"> « </w:t>
      </w:r>
      <w:r w:rsidR="000E150C">
        <w:rPr>
          <w:color w:val="17365D" w:themeColor="text2" w:themeShade="BF"/>
        </w:rPr>
        <w:t>aux doigts de fée</w:t>
      </w:r>
      <w:r w:rsidR="000E150C" w:rsidRPr="00616061">
        <w:rPr>
          <w:color w:val="17365D" w:themeColor="text2" w:themeShade="BF"/>
        </w:rPr>
        <w:t> </w:t>
      </w:r>
      <w:r w:rsidRPr="00616061">
        <w:rPr>
          <w:color w:val="17365D" w:themeColor="text2" w:themeShade="BF"/>
        </w:rPr>
        <w:t>», acceptent le</w:t>
      </w:r>
      <w:r w:rsidR="00C2449F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règlement dans son intégralité et attestent en avoir pris connaissance.</w:t>
      </w:r>
    </w:p>
    <w:p w:rsidR="00C2449F" w:rsidRPr="00616061" w:rsidRDefault="00C858FB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>Article 1</w:t>
      </w:r>
      <w:r w:rsidR="00705C5D">
        <w:rPr>
          <w:color w:val="17365D" w:themeColor="text2" w:themeShade="BF"/>
        </w:rPr>
        <w:t>0</w:t>
      </w:r>
      <w:r w:rsidRPr="00616061">
        <w:rPr>
          <w:color w:val="17365D" w:themeColor="text2" w:themeShade="BF"/>
        </w:rPr>
        <w:t xml:space="preserve"> : Si pour des conditions exceptionnelles</w:t>
      </w:r>
      <w:r w:rsidR="008E0CBC">
        <w:rPr>
          <w:color w:val="17365D" w:themeColor="text2" w:themeShade="BF"/>
        </w:rPr>
        <w:t>,</w:t>
      </w:r>
      <w:r w:rsidRPr="00616061">
        <w:rPr>
          <w:color w:val="17365D" w:themeColor="text2" w:themeShade="BF"/>
        </w:rPr>
        <w:t xml:space="preserve"> l’association </w:t>
      </w:r>
      <w:r w:rsidR="00534FF5">
        <w:rPr>
          <w:color w:val="17365D" w:themeColor="text2" w:themeShade="BF"/>
        </w:rPr>
        <w:t>« aux doigts de fée » </w:t>
      </w:r>
      <w:r w:rsidRPr="00616061">
        <w:rPr>
          <w:color w:val="17365D" w:themeColor="text2" w:themeShade="BF"/>
        </w:rPr>
        <w:t>se voyait dans l’obligation d’annuler la manifestation,</w:t>
      </w:r>
      <w:r w:rsidR="00C2449F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pour quelques raisons que ce soit, celle-ci s’engage à rembourser le montant des inscriptions aux exposants. Par contre ceux-ci ne pourront</w:t>
      </w:r>
      <w:r w:rsidR="00C2449F" w:rsidRPr="00616061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>en aucun cas réclamer des indemnités supplémentaires.</w:t>
      </w:r>
    </w:p>
    <w:p w:rsidR="00534FF5" w:rsidRPr="00616061" w:rsidRDefault="00455698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 xml:space="preserve">Article </w:t>
      </w:r>
      <w:r w:rsidR="009938CA" w:rsidRPr="00616061">
        <w:rPr>
          <w:color w:val="17365D" w:themeColor="text2" w:themeShade="BF"/>
        </w:rPr>
        <w:t>1</w:t>
      </w:r>
      <w:r w:rsidR="00705C5D">
        <w:rPr>
          <w:color w:val="17365D" w:themeColor="text2" w:themeShade="BF"/>
        </w:rPr>
        <w:t>1</w:t>
      </w:r>
      <w:r w:rsidR="001B397D">
        <w:rPr>
          <w:color w:val="17365D" w:themeColor="text2" w:themeShade="BF"/>
        </w:rPr>
        <w:t xml:space="preserve"> </w:t>
      </w:r>
      <w:r w:rsidRPr="00616061">
        <w:rPr>
          <w:color w:val="17365D" w:themeColor="text2" w:themeShade="BF"/>
        </w:rPr>
        <w:t xml:space="preserve">: </w:t>
      </w:r>
      <w:r w:rsidR="003B6939">
        <w:rPr>
          <w:color w:val="17365D" w:themeColor="text2" w:themeShade="BF"/>
        </w:rPr>
        <w:t>L</w:t>
      </w:r>
      <w:r w:rsidRPr="00616061">
        <w:rPr>
          <w:color w:val="17365D" w:themeColor="text2" w:themeShade="BF"/>
        </w:rPr>
        <w:t xml:space="preserve">es organisateurs ont le droit de statuer sur tous les cas non prévus </w:t>
      </w:r>
      <w:r w:rsidR="00534FF5">
        <w:rPr>
          <w:color w:val="17365D" w:themeColor="text2" w:themeShade="BF"/>
        </w:rPr>
        <w:t>au présent règlement</w:t>
      </w:r>
    </w:p>
    <w:p w:rsidR="00705C5D" w:rsidRDefault="00AB168D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 xml:space="preserve">Tarif des emplacements : </w:t>
      </w:r>
      <w:r w:rsidR="00534FF5">
        <w:rPr>
          <w:color w:val="17365D" w:themeColor="text2" w:themeShade="BF"/>
        </w:rPr>
        <w:t>2</w:t>
      </w:r>
      <w:r w:rsidRPr="00616061">
        <w:rPr>
          <w:color w:val="17365D" w:themeColor="text2" w:themeShade="BF"/>
        </w:rPr>
        <w:t>€</w:t>
      </w:r>
      <w:r w:rsidR="00C858FB" w:rsidRPr="00616061">
        <w:rPr>
          <w:color w:val="17365D" w:themeColor="text2" w:themeShade="BF"/>
        </w:rPr>
        <w:t xml:space="preserve"> le mètre</w:t>
      </w:r>
      <w:r w:rsidRPr="00616061">
        <w:rPr>
          <w:color w:val="17365D" w:themeColor="text2" w:themeShade="BF"/>
        </w:rPr>
        <w:t xml:space="preserve"> linéaire</w:t>
      </w:r>
      <w:r w:rsidR="00705C5D">
        <w:rPr>
          <w:color w:val="17365D" w:themeColor="text2" w:themeShade="BF"/>
        </w:rPr>
        <w:t xml:space="preserve">. </w:t>
      </w:r>
    </w:p>
    <w:p w:rsidR="00C2449F" w:rsidRPr="00616061" w:rsidRDefault="00C858FB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>Les règlements par chèque devron</w:t>
      </w:r>
      <w:r w:rsidR="00C2449F" w:rsidRPr="00616061">
        <w:rPr>
          <w:color w:val="17365D" w:themeColor="text2" w:themeShade="BF"/>
        </w:rPr>
        <w:t>t être libellés à l’ordre de : « </w:t>
      </w:r>
      <w:r w:rsidR="00534FF5">
        <w:rPr>
          <w:color w:val="17365D" w:themeColor="text2" w:themeShade="BF"/>
        </w:rPr>
        <w:t xml:space="preserve">aux doigts de fée </w:t>
      </w:r>
      <w:r w:rsidR="00C2449F" w:rsidRPr="00616061">
        <w:rPr>
          <w:color w:val="17365D" w:themeColor="text2" w:themeShade="BF"/>
        </w:rPr>
        <w:t>».</w:t>
      </w:r>
    </w:p>
    <w:p w:rsidR="00C2449F" w:rsidRPr="00616061" w:rsidRDefault="00C858FB" w:rsidP="00AD02FC">
      <w:pPr>
        <w:pStyle w:val="Sansinterligne"/>
        <w:rPr>
          <w:color w:val="17365D" w:themeColor="text2" w:themeShade="BF"/>
        </w:rPr>
      </w:pPr>
      <w:proofErr w:type="gramStart"/>
      <w:r w:rsidRPr="00616061">
        <w:rPr>
          <w:color w:val="17365D" w:themeColor="text2" w:themeShade="BF"/>
        </w:rPr>
        <w:t>le</w:t>
      </w:r>
      <w:proofErr w:type="gramEnd"/>
      <w:r w:rsidR="00AB168D" w:rsidRPr="00616061">
        <w:rPr>
          <w:color w:val="17365D" w:themeColor="text2" w:themeShade="BF"/>
        </w:rPr>
        <w:t xml:space="preserve"> ………………………………………….. </w:t>
      </w:r>
      <w:r w:rsidR="00306215">
        <w:rPr>
          <w:color w:val="17365D" w:themeColor="text2" w:themeShade="BF"/>
        </w:rPr>
        <w:t>202</w:t>
      </w:r>
      <w:r w:rsidR="003C4E4F">
        <w:rPr>
          <w:color w:val="17365D" w:themeColor="text2" w:themeShade="BF"/>
        </w:rPr>
        <w:t>5</w:t>
      </w:r>
      <w:bookmarkStart w:id="0" w:name="_GoBack"/>
      <w:bookmarkEnd w:id="0"/>
    </w:p>
    <w:p w:rsidR="00C2449F" w:rsidRPr="00616061" w:rsidRDefault="00534FF5" w:rsidP="00AD02FC">
      <w:pPr>
        <w:pStyle w:val="Sansinterligne"/>
        <w:rPr>
          <w:color w:val="17365D" w:themeColor="text2" w:themeShade="BF"/>
        </w:rPr>
      </w:pPr>
      <w:r w:rsidRPr="00616061">
        <w:rPr>
          <w:color w:val="17365D" w:themeColor="text2" w:themeShade="BF"/>
        </w:rPr>
        <w:t xml:space="preserve">La Présidente </w:t>
      </w:r>
      <w:r>
        <w:rPr>
          <w:color w:val="17365D" w:themeColor="text2" w:themeShade="BF"/>
        </w:rPr>
        <w:tab/>
      </w:r>
      <w:r w:rsidRPr="00616061">
        <w:rPr>
          <w:color w:val="17365D" w:themeColor="text2" w:themeShade="BF"/>
        </w:rPr>
        <w:t>,</w:t>
      </w:r>
      <w:r>
        <w:rPr>
          <w:color w:val="17365D" w:themeColor="text2" w:themeShade="BF"/>
        </w:rPr>
        <w:t xml:space="preserve">                                                                                </w:t>
      </w:r>
      <w:r w:rsidRPr="00616061">
        <w:rPr>
          <w:color w:val="17365D" w:themeColor="text2" w:themeShade="BF"/>
        </w:rPr>
        <w:t>L’exposant</w:t>
      </w:r>
      <w:r>
        <w:rPr>
          <w:color w:val="17365D" w:themeColor="text2" w:themeShade="BF"/>
        </w:rPr>
        <w:t>(e)</w:t>
      </w:r>
      <w:r w:rsidR="00C2449F" w:rsidRPr="00616061">
        <w:rPr>
          <w:color w:val="17365D" w:themeColor="text2" w:themeShade="BF"/>
        </w:rPr>
        <w:tab/>
      </w:r>
      <w:r w:rsidR="00C2449F" w:rsidRPr="00616061">
        <w:rPr>
          <w:color w:val="17365D" w:themeColor="text2" w:themeShade="BF"/>
        </w:rPr>
        <w:tab/>
      </w:r>
      <w:r w:rsidR="001B397D">
        <w:rPr>
          <w:color w:val="17365D" w:themeColor="text2" w:themeShade="BF"/>
        </w:rPr>
        <w:tab/>
      </w:r>
      <w:r w:rsidR="001B397D">
        <w:rPr>
          <w:color w:val="17365D" w:themeColor="text2" w:themeShade="BF"/>
        </w:rPr>
        <w:tab/>
      </w:r>
    </w:p>
    <w:sectPr w:rsidR="00C2449F" w:rsidRPr="00616061" w:rsidSect="00415D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5567"/>
    <w:multiLevelType w:val="hybridMultilevel"/>
    <w:tmpl w:val="C004CA04"/>
    <w:lvl w:ilvl="0" w:tplc="74B029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FB"/>
    <w:rsid w:val="000308F4"/>
    <w:rsid w:val="000D4258"/>
    <w:rsid w:val="000D4671"/>
    <w:rsid w:val="000E150C"/>
    <w:rsid w:val="001B397D"/>
    <w:rsid w:val="001E4000"/>
    <w:rsid w:val="001F3F3C"/>
    <w:rsid w:val="00280B7A"/>
    <w:rsid w:val="00306215"/>
    <w:rsid w:val="00337E8F"/>
    <w:rsid w:val="003B35FA"/>
    <w:rsid w:val="003B6939"/>
    <w:rsid w:val="003C4E4F"/>
    <w:rsid w:val="00415D1B"/>
    <w:rsid w:val="00415D80"/>
    <w:rsid w:val="0043686D"/>
    <w:rsid w:val="00455698"/>
    <w:rsid w:val="004622DB"/>
    <w:rsid w:val="004B0B88"/>
    <w:rsid w:val="00525FE0"/>
    <w:rsid w:val="00534FF5"/>
    <w:rsid w:val="005E0D44"/>
    <w:rsid w:val="00616061"/>
    <w:rsid w:val="0061661F"/>
    <w:rsid w:val="006258A3"/>
    <w:rsid w:val="00626F5D"/>
    <w:rsid w:val="00705C5D"/>
    <w:rsid w:val="00760CD7"/>
    <w:rsid w:val="007D79B4"/>
    <w:rsid w:val="00883D5B"/>
    <w:rsid w:val="008E0CBC"/>
    <w:rsid w:val="008F4FB1"/>
    <w:rsid w:val="0090327E"/>
    <w:rsid w:val="009634D1"/>
    <w:rsid w:val="009938CA"/>
    <w:rsid w:val="00AA2E00"/>
    <w:rsid w:val="00AB168D"/>
    <w:rsid w:val="00AB3C05"/>
    <w:rsid w:val="00AD02FC"/>
    <w:rsid w:val="00B12D21"/>
    <w:rsid w:val="00B96165"/>
    <w:rsid w:val="00BA669F"/>
    <w:rsid w:val="00C2449F"/>
    <w:rsid w:val="00C563C8"/>
    <w:rsid w:val="00C77C9D"/>
    <w:rsid w:val="00C858FB"/>
    <w:rsid w:val="00C95879"/>
    <w:rsid w:val="00D4219F"/>
    <w:rsid w:val="00DD72E4"/>
    <w:rsid w:val="00E2654F"/>
    <w:rsid w:val="00E83223"/>
    <w:rsid w:val="00F04EE6"/>
    <w:rsid w:val="00F2617B"/>
    <w:rsid w:val="00F505E8"/>
    <w:rsid w:val="00FA1E9C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F5D"/>
    <w:pPr>
      <w:ind w:left="720"/>
      <w:contextualSpacing/>
    </w:pPr>
  </w:style>
  <w:style w:type="paragraph" w:styleId="Sansinterligne">
    <w:name w:val="No Spacing"/>
    <w:basedOn w:val="Normal"/>
    <w:uiPriority w:val="1"/>
    <w:qFormat/>
    <w:rsid w:val="007D79B4"/>
    <w:pPr>
      <w:jc w:val="both"/>
    </w:pPr>
    <w:rPr>
      <w:rFonts w:ascii="Times New Roman" w:hAnsi="Times New Roman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F5D"/>
    <w:pPr>
      <w:ind w:left="720"/>
      <w:contextualSpacing/>
    </w:pPr>
  </w:style>
  <w:style w:type="paragraph" w:styleId="Sansinterligne">
    <w:name w:val="No Spacing"/>
    <w:basedOn w:val="Normal"/>
    <w:uiPriority w:val="1"/>
    <w:qFormat/>
    <w:rsid w:val="007D79B4"/>
    <w:pPr>
      <w:jc w:val="both"/>
    </w:pPr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BONVALLET</dc:creator>
  <cp:lastModifiedBy>Annie &amp; Philippe</cp:lastModifiedBy>
  <cp:revision>4</cp:revision>
  <cp:lastPrinted>2024-01-26T15:00:00Z</cp:lastPrinted>
  <dcterms:created xsi:type="dcterms:W3CDTF">2025-01-28T14:22:00Z</dcterms:created>
  <dcterms:modified xsi:type="dcterms:W3CDTF">2025-01-28T14:24:00Z</dcterms:modified>
</cp:coreProperties>
</file>