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02" w:rsidRDefault="00945C5F" w:rsidP="00C90B59">
      <w:r>
        <w:rPr>
          <w:noProof/>
          <w:lang w:eastAsia="fr-FR"/>
        </w:rPr>
        <w:drawing>
          <wp:anchor distT="0" distB="0" distL="114300" distR="114300" simplePos="0" relativeHeight="251660288" behindDoc="0" locked="0" layoutInCell="1" allowOverlap="1">
            <wp:simplePos x="0" y="0"/>
            <wp:positionH relativeFrom="column">
              <wp:posOffset>2291715</wp:posOffset>
            </wp:positionH>
            <wp:positionV relativeFrom="paragraph">
              <wp:posOffset>1581785</wp:posOffset>
            </wp:positionV>
            <wp:extent cx="1390650" cy="381000"/>
            <wp:effectExtent l="19050" t="0" r="0" b="0"/>
            <wp:wrapThrough wrapText="bothSides">
              <wp:wrapPolygon edited="0">
                <wp:start x="296" y="0"/>
                <wp:lineTo x="-296" y="17280"/>
                <wp:lineTo x="0" y="20520"/>
                <wp:lineTo x="15978" y="20520"/>
                <wp:lineTo x="18345" y="20520"/>
                <wp:lineTo x="21600" y="18360"/>
                <wp:lineTo x="21600" y="6480"/>
                <wp:lineTo x="13907" y="0"/>
                <wp:lineTo x="2071" y="0"/>
                <wp:lineTo x="296" y="0"/>
              </wp:wrapPolygon>
            </wp:wrapThrough>
            <wp:docPr id="15" name="Image 7"/>
            <wp:cNvGraphicFramePr/>
            <a:graphic xmlns:a="http://schemas.openxmlformats.org/drawingml/2006/main">
              <a:graphicData uri="http://schemas.openxmlformats.org/drawingml/2006/picture">
                <pic:pic xmlns:pic="http://schemas.openxmlformats.org/drawingml/2006/picture">
                  <pic:nvPicPr>
                    <pic:cNvPr id="0" name="Picture 1" descr="http://cdn2_3.reseaudesvilles.fr/cities/359/logo/MVcHqrEgQaPJ6rx.pn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390650" cy="381000"/>
                    </a:xfrm>
                    <a:prstGeom prst="rect">
                      <a:avLst/>
                    </a:prstGeom>
                    <a:noFill/>
                    <a:ln>
                      <a:noFill/>
                    </a:ln>
                  </pic:spPr>
                </pic:pic>
              </a:graphicData>
            </a:graphic>
          </wp:anchor>
        </w:drawing>
      </w:r>
      <w:r w:rsidR="00237EEC">
        <w:rPr>
          <w:noProof/>
          <w:lang w:eastAsia="fr-FR"/>
        </w:rPr>
        <w:pict>
          <v:shapetype id="_x0000_t202" coordsize="21600,21600" o:spt="202" path="m,l,21600r21600,l21600,xe">
            <v:stroke joinstyle="miter"/>
            <v:path gradientshapeok="t" o:connecttype="rect"/>
          </v:shapetype>
          <v:shape id="_x0000_s1027" type="#_x0000_t202" style="position:absolute;margin-left:409.95pt;margin-top:.8pt;width:389.25pt;height:558.75pt;z-index:251661312;mso-position-horizontal-relative:text;mso-position-vertical-relative:text" stroked="f" strokeweight="0">
            <v:textbox>
              <w:txbxContent>
                <w:p w:rsidR="000E78A5" w:rsidRPr="0053125A" w:rsidRDefault="000E78A5" w:rsidP="000E78A5">
                  <w:pPr>
                    <w:spacing w:after="0" w:line="240" w:lineRule="auto"/>
                    <w:rPr>
                      <w:rFonts w:ascii="Andalus" w:hAnsi="Andalus" w:cs="Andalus"/>
                      <w:sz w:val="20"/>
                      <w:szCs w:val="20"/>
                    </w:rPr>
                  </w:pPr>
                  <w:r w:rsidRPr="0053125A">
                    <w:rPr>
                      <w:rFonts w:ascii="Andalus" w:hAnsi="Andalus" w:cs="Andalus"/>
                      <w:sz w:val="20"/>
                      <w:szCs w:val="20"/>
                      <w:u w:val="single"/>
                    </w:rPr>
                    <w:t xml:space="preserve">Règlement intérieur du vide grenier organisé par le Tennis Club </w:t>
                  </w:r>
                  <w:proofErr w:type="spellStart"/>
                  <w:r w:rsidRPr="0053125A">
                    <w:rPr>
                      <w:rFonts w:ascii="Andalus" w:hAnsi="Andalus" w:cs="Andalus"/>
                      <w:sz w:val="20"/>
                      <w:szCs w:val="20"/>
                      <w:u w:val="single"/>
                    </w:rPr>
                    <w:t>Apremontais</w:t>
                  </w:r>
                  <w:proofErr w:type="spellEnd"/>
                </w:p>
                <w:p w:rsidR="000E78A5" w:rsidRPr="0053125A" w:rsidRDefault="000E78A5" w:rsidP="000E78A5">
                  <w:pPr>
                    <w:spacing w:after="80" w:line="240" w:lineRule="auto"/>
                    <w:jc w:val="both"/>
                    <w:rPr>
                      <w:rFonts w:ascii="Andalus" w:hAnsi="Andalus" w:cs="Andalus"/>
                      <w:b/>
                      <w:sz w:val="20"/>
                      <w:szCs w:val="20"/>
                      <w:u w:val="single"/>
                    </w:rPr>
                  </w:pPr>
                </w:p>
                <w:p w:rsidR="000E78A5" w:rsidRPr="0053125A" w:rsidRDefault="000E78A5" w:rsidP="000E78A5">
                  <w:pPr>
                    <w:spacing w:after="0" w:line="240" w:lineRule="auto"/>
                    <w:jc w:val="both"/>
                    <w:rPr>
                      <w:rFonts w:ascii="Andalus" w:hAnsi="Andalus" w:cs="Andalus"/>
                      <w:sz w:val="20"/>
                      <w:szCs w:val="20"/>
                    </w:rPr>
                  </w:pPr>
                  <w:r w:rsidRPr="0053125A">
                    <w:rPr>
                      <w:rFonts w:ascii="Andalus" w:hAnsi="Andalus" w:cs="Andalus"/>
                      <w:b/>
                      <w:sz w:val="20"/>
                      <w:szCs w:val="20"/>
                      <w:u w:val="single"/>
                    </w:rPr>
                    <w:t xml:space="preserve">Article 1 : </w:t>
                  </w:r>
                  <w:r w:rsidRPr="0053125A">
                    <w:rPr>
                      <w:rFonts w:ascii="Andalus" w:hAnsi="Andalus" w:cs="Andalus"/>
                      <w:sz w:val="20"/>
                      <w:szCs w:val="20"/>
                    </w:rPr>
                    <w:t>Le présent règlement s’applique à tous, le seul fait de participer entraîne l’acceptation de ce dernier.</w:t>
                  </w:r>
                </w:p>
                <w:p w:rsidR="000E78A5" w:rsidRPr="0053125A" w:rsidRDefault="000E78A5" w:rsidP="000E78A5">
                  <w:pPr>
                    <w:spacing w:after="0" w:line="240" w:lineRule="auto"/>
                    <w:jc w:val="both"/>
                    <w:rPr>
                      <w:rFonts w:ascii="Andalus" w:hAnsi="Andalus" w:cs="Andalus"/>
                      <w:sz w:val="20"/>
                      <w:szCs w:val="20"/>
                    </w:rPr>
                  </w:pPr>
                  <w:r w:rsidRPr="0053125A">
                    <w:rPr>
                      <w:rFonts w:ascii="Andalus" w:hAnsi="Andalus" w:cs="Andalus"/>
                      <w:b/>
                      <w:sz w:val="20"/>
                      <w:szCs w:val="20"/>
                      <w:u w:val="single"/>
                    </w:rPr>
                    <w:t xml:space="preserve">Article 2 : </w:t>
                  </w:r>
                  <w:r w:rsidRPr="0053125A">
                    <w:rPr>
                      <w:rFonts w:ascii="Andalus" w:hAnsi="Andalus" w:cs="Andalus"/>
                      <w:sz w:val="20"/>
                      <w:szCs w:val="20"/>
                    </w:rPr>
                    <w:t xml:space="preserve">Le vide grenier du Tennis Club </w:t>
                  </w:r>
                  <w:proofErr w:type="spellStart"/>
                  <w:r w:rsidRPr="0053125A">
                    <w:rPr>
                      <w:rFonts w:ascii="Andalus" w:hAnsi="Andalus" w:cs="Andalus"/>
                      <w:sz w:val="20"/>
                      <w:szCs w:val="20"/>
                    </w:rPr>
                    <w:t>Apremontais</w:t>
                  </w:r>
                  <w:proofErr w:type="spellEnd"/>
                  <w:r w:rsidRPr="0053125A">
                    <w:rPr>
                      <w:rFonts w:ascii="Andalus" w:hAnsi="Andalus" w:cs="Andalus"/>
                      <w:sz w:val="20"/>
                      <w:szCs w:val="20"/>
                    </w:rPr>
                    <w:t xml:space="preserve"> </w:t>
                  </w:r>
                  <w:r w:rsidR="002C299E">
                    <w:rPr>
                      <w:rFonts w:ascii="Andalus" w:hAnsi="Andalus" w:cs="Andalus"/>
                      <w:sz w:val="20"/>
                      <w:szCs w:val="20"/>
                    </w:rPr>
                    <w:t>s’adresse aux particuliers (</w:t>
                  </w:r>
                  <w:r w:rsidR="002C299E" w:rsidRPr="0053125A">
                    <w:rPr>
                      <w:rFonts w:ascii="Andalus" w:hAnsi="Andalus" w:cs="Andalus"/>
                      <w:b/>
                      <w:sz w:val="20"/>
                      <w:szCs w:val="20"/>
                    </w:rPr>
                    <w:t>deux fois par an maximum</w:t>
                  </w:r>
                  <w:r w:rsidR="002C299E">
                    <w:rPr>
                      <w:rFonts w:ascii="Andalus" w:hAnsi="Andalus" w:cs="Andalus"/>
                      <w:sz w:val="20"/>
                      <w:szCs w:val="20"/>
                    </w:rPr>
                    <w:t>) et aux professionnels</w:t>
                  </w:r>
                  <w:r w:rsidRPr="0053125A">
                    <w:rPr>
                      <w:rFonts w:ascii="Andalus" w:hAnsi="Andalus" w:cs="Andalus"/>
                      <w:sz w:val="20"/>
                      <w:szCs w:val="20"/>
                    </w:rPr>
                    <w:t>. Les exposants s’engagent à se conformer à la législation en vigueur en matière de sécurité (produits dangereux, armes blanches ou armes  à feu, animaux vivants sont interdits).</w:t>
                  </w:r>
                  <w:r w:rsidR="002C299E">
                    <w:rPr>
                      <w:rFonts w:ascii="Andalus" w:hAnsi="Andalus" w:cs="Andalus"/>
                      <w:sz w:val="20"/>
                      <w:szCs w:val="20"/>
                    </w:rPr>
                    <w:t xml:space="preserve"> </w:t>
                  </w:r>
                  <w:r w:rsidRPr="0053125A">
                    <w:rPr>
                      <w:rFonts w:ascii="Andalus" w:hAnsi="Andalus" w:cs="Andalus"/>
                      <w:sz w:val="20"/>
                      <w:szCs w:val="20"/>
                    </w:rPr>
                    <w:t>Les organisateurs pourront refuser le déballage de certains produits jugés dangereux ou non conformes à la législation en vigueur.</w:t>
                  </w:r>
                </w:p>
                <w:p w:rsidR="000E78A5" w:rsidRPr="0053125A" w:rsidRDefault="000E78A5" w:rsidP="000E78A5">
                  <w:pPr>
                    <w:spacing w:after="0" w:line="240" w:lineRule="auto"/>
                    <w:jc w:val="both"/>
                    <w:rPr>
                      <w:rFonts w:ascii="Andalus" w:hAnsi="Andalus" w:cs="Andalus"/>
                      <w:sz w:val="20"/>
                      <w:szCs w:val="20"/>
                    </w:rPr>
                  </w:pPr>
                  <w:r w:rsidRPr="0053125A">
                    <w:rPr>
                      <w:rFonts w:ascii="Andalus" w:hAnsi="Andalus" w:cs="Andalus"/>
                      <w:b/>
                      <w:sz w:val="20"/>
                      <w:szCs w:val="20"/>
                      <w:u w:val="single"/>
                    </w:rPr>
                    <w:t xml:space="preserve">Article 3 : </w:t>
                  </w:r>
                  <w:r w:rsidRPr="0053125A">
                    <w:rPr>
                      <w:rFonts w:ascii="Andalus" w:hAnsi="Andalus" w:cs="Andalus"/>
                      <w:sz w:val="20"/>
                      <w:szCs w:val="20"/>
                    </w:rPr>
                    <w:t>Pour avoir accès à leur emplacement les exposants doivent avoir rempli les formalités administratives et acquittés leur inscription. Pour les exposants mineurs, l’inscription doit être obligatoirement réalisée par les parents ou l’adulte responsable et restent sous leur responsabilité.</w:t>
                  </w:r>
                </w:p>
                <w:p w:rsidR="000E78A5" w:rsidRPr="0053125A" w:rsidRDefault="000E78A5" w:rsidP="000E78A5">
                  <w:pPr>
                    <w:spacing w:after="0" w:line="240" w:lineRule="auto"/>
                    <w:jc w:val="both"/>
                    <w:rPr>
                      <w:rFonts w:ascii="Andalus" w:hAnsi="Andalus" w:cs="Andalus"/>
                      <w:sz w:val="20"/>
                      <w:szCs w:val="20"/>
                    </w:rPr>
                  </w:pPr>
                  <w:r w:rsidRPr="0053125A">
                    <w:rPr>
                      <w:rFonts w:ascii="Andalus" w:hAnsi="Andalus" w:cs="Andalus"/>
                      <w:b/>
                      <w:sz w:val="20"/>
                      <w:szCs w:val="20"/>
                      <w:u w:val="single"/>
                    </w:rPr>
                    <w:t xml:space="preserve">Article 4 : </w:t>
                  </w:r>
                  <w:r w:rsidRPr="0053125A">
                    <w:rPr>
                      <w:rFonts w:ascii="Andalus" w:hAnsi="Andalus" w:cs="Andalus"/>
                      <w:sz w:val="20"/>
                      <w:szCs w:val="20"/>
                    </w:rPr>
                    <w:t>Les véhicules ne sont pas autorisés sur le site, cependant un parking exposants sera mis à disposition des participants.</w:t>
                  </w:r>
                </w:p>
                <w:p w:rsidR="000E78A5" w:rsidRPr="0053125A" w:rsidRDefault="000E78A5" w:rsidP="000E78A5">
                  <w:pPr>
                    <w:spacing w:after="0" w:line="240" w:lineRule="auto"/>
                    <w:jc w:val="both"/>
                    <w:rPr>
                      <w:rFonts w:ascii="Andalus" w:hAnsi="Andalus" w:cs="Andalus"/>
                      <w:sz w:val="20"/>
                      <w:szCs w:val="20"/>
                    </w:rPr>
                  </w:pPr>
                  <w:r w:rsidRPr="0053125A">
                    <w:rPr>
                      <w:rFonts w:ascii="Andalus" w:hAnsi="Andalus" w:cs="Andalus"/>
                      <w:b/>
                      <w:sz w:val="20"/>
                      <w:szCs w:val="20"/>
                      <w:u w:val="single"/>
                    </w:rPr>
                    <w:t xml:space="preserve">Article 5 : </w:t>
                  </w:r>
                  <w:r w:rsidRPr="0053125A">
                    <w:rPr>
                      <w:rFonts w:ascii="Andalus" w:hAnsi="Andalus" w:cs="Andalus"/>
                      <w:sz w:val="20"/>
                      <w:szCs w:val="20"/>
                    </w:rPr>
                    <w:t>L’accueil des exposants se fera à partir de 6h00 jusqu’à 8h45. L’accès des véhicules pour le départ du site sera autorisé à partir de 1</w:t>
                  </w:r>
                  <w:r w:rsidR="002C299E">
                    <w:rPr>
                      <w:rFonts w:ascii="Andalus" w:hAnsi="Andalus" w:cs="Andalus"/>
                      <w:sz w:val="20"/>
                      <w:szCs w:val="20"/>
                    </w:rPr>
                    <w:t>7</w:t>
                  </w:r>
                  <w:r w:rsidRPr="0053125A">
                    <w:rPr>
                      <w:rFonts w:ascii="Andalus" w:hAnsi="Andalus" w:cs="Andalus"/>
                      <w:sz w:val="20"/>
                      <w:szCs w:val="20"/>
                    </w:rPr>
                    <w:t>h00.</w:t>
                  </w:r>
                </w:p>
                <w:p w:rsidR="000E78A5" w:rsidRPr="0053125A" w:rsidRDefault="000E78A5" w:rsidP="000E78A5">
                  <w:pPr>
                    <w:spacing w:after="0" w:line="240" w:lineRule="auto"/>
                    <w:jc w:val="both"/>
                    <w:rPr>
                      <w:rFonts w:ascii="Andalus" w:hAnsi="Andalus" w:cs="Andalus"/>
                      <w:sz w:val="20"/>
                      <w:szCs w:val="20"/>
                    </w:rPr>
                  </w:pPr>
                  <w:r w:rsidRPr="0053125A">
                    <w:rPr>
                      <w:rFonts w:ascii="Andalus" w:hAnsi="Andalus" w:cs="Andalus"/>
                      <w:b/>
                      <w:sz w:val="20"/>
                      <w:szCs w:val="20"/>
                      <w:u w:val="single"/>
                    </w:rPr>
                    <w:t xml:space="preserve">Article 6 : </w:t>
                  </w:r>
                  <w:r w:rsidRPr="0053125A">
                    <w:rPr>
                      <w:rFonts w:ascii="Andalus" w:hAnsi="Andalus" w:cs="Andalus"/>
                      <w:sz w:val="20"/>
                      <w:szCs w:val="20"/>
                    </w:rPr>
                    <w:t>Le tarif d’un emplacement est de 13 € pour 4 mètres linéaires. Il est possible de louer plusieurs emplacements. L’encaissement du chèque validera l’inscription de l’exposant.</w:t>
                  </w:r>
                </w:p>
                <w:p w:rsidR="000E78A5" w:rsidRPr="0053125A" w:rsidRDefault="000E78A5" w:rsidP="000E78A5">
                  <w:pPr>
                    <w:spacing w:after="0" w:line="240" w:lineRule="auto"/>
                    <w:jc w:val="both"/>
                    <w:rPr>
                      <w:rFonts w:ascii="Andalus" w:hAnsi="Andalus" w:cs="Andalus"/>
                      <w:sz w:val="20"/>
                      <w:szCs w:val="20"/>
                    </w:rPr>
                  </w:pPr>
                  <w:r w:rsidRPr="0053125A">
                    <w:rPr>
                      <w:rFonts w:ascii="Andalus" w:hAnsi="Andalus" w:cs="Andalus"/>
                      <w:b/>
                      <w:sz w:val="20"/>
                      <w:szCs w:val="20"/>
                      <w:u w:val="single"/>
                    </w:rPr>
                    <w:t xml:space="preserve">Article 7 : </w:t>
                  </w:r>
                  <w:r w:rsidRPr="0053125A">
                    <w:rPr>
                      <w:rFonts w:ascii="Andalus" w:hAnsi="Andalus" w:cs="Andalus"/>
                      <w:sz w:val="20"/>
                      <w:szCs w:val="20"/>
                    </w:rPr>
                    <w:t xml:space="preserve">Les objets exposés </w:t>
                  </w:r>
                  <w:r>
                    <w:rPr>
                      <w:rFonts w:ascii="Andalus" w:hAnsi="Andalus" w:cs="Andalus"/>
                      <w:sz w:val="20"/>
                      <w:szCs w:val="20"/>
                    </w:rPr>
                    <w:t xml:space="preserve">sont </w:t>
                  </w:r>
                  <w:r w:rsidRPr="0053125A">
                    <w:rPr>
                      <w:rFonts w:ascii="Andalus" w:hAnsi="Andalus" w:cs="Andalus"/>
                      <w:sz w:val="20"/>
                      <w:szCs w:val="20"/>
                    </w:rPr>
                    <w:t xml:space="preserve">sous la responsabilité de leur propriétaire. Le Tennis Club </w:t>
                  </w:r>
                  <w:proofErr w:type="spellStart"/>
                  <w:r w:rsidRPr="0053125A">
                    <w:rPr>
                      <w:rFonts w:ascii="Andalus" w:hAnsi="Andalus" w:cs="Andalus"/>
                      <w:sz w:val="20"/>
                      <w:szCs w:val="20"/>
                    </w:rPr>
                    <w:t>Apremontais</w:t>
                  </w:r>
                  <w:proofErr w:type="spellEnd"/>
                  <w:r w:rsidRPr="0053125A">
                    <w:rPr>
                      <w:rFonts w:ascii="Andalus" w:hAnsi="Andalus" w:cs="Andalus"/>
                      <w:sz w:val="20"/>
                      <w:szCs w:val="20"/>
                    </w:rPr>
                    <w:t xml:space="preserve"> ne peut en aucun cas être tenu responsable des litiges tels que pertes, vols, casses ou autres détériorations.</w:t>
                  </w:r>
                </w:p>
                <w:p w:rsidR="000E78A5" w:rsidRPr="0053125A" w:rsidRDefault="000E78A5" w:rsidP="000E78A5">
                  <w:pPr>
                    <w:spacing w:after="0" w:line="240" w:lineRule="auto"/>
                    <w:jc w:val="both"/>
                    <w:rPr>
                      <w:rFonts w:ascii="Andalus" w:hAnsi="Andalus" w:cs="Andalus"/>
                      <w:sz w:val="20"/>
                      <w:szCs w:val="20"/>
                    </w:rPr>
                  </w:pPr>
                  <w:r w:rsidRPr="0053125A">
                    <w:rPr>
                      <w:rFonts w:ascii="Andalus" w:hAnsi="Andalus" w:cs="Andalus"/>
                      <w:b/>
                      <w:sz w:val="20"/>
                      <w:szCs w:val="20"/>
                      <w:u w:val="single"/>
                    </w:rPr>
                    <w:t xml:space="preserve">Article 8 : </w:t>
                  </w:r>
                  <w:r w:rsidRPr="0053125A">
                    <w:rPr>
                      <w:rFonts w:ascii="Andalus" w:hAnsi="Andalus" w:cs="Andalus"/>
                      <w:sz w:val="20"/>
                      <w:szCs w:val="20"/>
                    </w:rPr>
                    <w:t>En cas d’intempéries, aucun remboursement ne sera effectué.</w:t>
                  </w:r>
                </w:p>
                <w:p w:rsidR="000E78A5" w:rsidRPr="0053125A" w:rsidRDefault="000E78A5" w:rsidP="000E78A5">
                  <w:pPr>
                    <w:spacing w:after="0" w:line="240" w:lineRule="auto"/>
                    <w:jc w:val="both"/>
                    <w:rPr>
                      <w:rFonts w:ascii="Andalus" w:hAnsi="Andalus" w:cs="Andalus"/>
                      <w:sz w:val="20"/>
                      <w:szCs w:val="20"/>
                    </w:rPr>
                  </w:pPr>
                  <w:r w:rsidRPr="0053125A">
                    <w:rPr>
                      <w:rFonts w:ascii="Andalus" w:hAnsi="Andalus" w:cs="Andalus"/>
                      <w:b/>
                      <w:sz w:val="20"/>
                      <w:szCs w:val="20"/>
                      <w:u w:val="single"/>
                    </w:rPr>
                    <w:t xml:space="preserve">Article 9 : </w:t>
                  </w:r>
                  <w:r w:rsidRPr="0053125A">
                    <w:rPr>
                      <w:rFonts w:ascii="Andalus" w:hAnsi="Andalus" w:cs="Andalus"/>
                      <w:sz w:val="20"/>
                      <w:szCs w:val="20"/>
                    </w:rPr>
                    <w:t>L’organisateur se réserve l’exclusivité de la vente de restauration, boissons et friandises.</w:t>
                  </w:r>
                </w:p>
                <w:p w:rsidR="000E78A5" w:rsidRDefault="000E78A5" w:rsidP="000E78A5">
                  <w:pPr>
                    <w:spacing w:after="0" w:line="240" w:lineRule="auto"/>
                    <w:jc w:val="both"/>
                    <w:rPr>
                      <w:noProof/>
                      <w:lang w:eastAsia="fr-FR"/>
                    </w:rPr>
                  </w:pPr>
                  <w:r w:rsidRPr="0053125A">
                    <w:rPr>
                      <w:rFonts w:ascii="Andalus" w:hAnsi="Andalus" w:cs="Andalus"/>
                      <w:b/>
                      <w:sz w:val="20"/>
                      <w:szCs w:val="20"/>
                      <w:u w:val="single"/>
                    </w:rPr>
                    <w:t xml:space="preserve">Article 10 : </w:t>
                  </w:r>
                  <w:r w:rsidRPr="0053125A">
                    <w:rPr>
                      <w:rFonts w:ascii="Andalus" w:hAnsi="Andalus" w:cs="Andalus"/>
                      <w:sz w:val="20"/>
                      <w:szCs w:val="20"/>
                    </w:rPr>
                    <w:t>Les exposants s’engagent à ramener l’ensemble de leurs déchets à leur domicile (des sacs seront distribués à cet effet). L’emplacement loué devra être rendu propre et sans déchets.</w:t>
                  </w:r>
                  <w:r w:rsidRPr="0053125A">
                    <w:rPr>
                      <w:noProof/>
                      <w:lang w:eastAsia="fr-FR"/>
                    </w:rPr>
                    <w:t xml:space="preserve"> </w:t>
                  </w:r>
                </w:p>
                <w:p w:rsidR="000E78A5" w:rsidRPr="0053125A" w:rsidRDefault="000E78A5" w:rsidP="000E78A5">
                  <w:pPr>
                    <w:spacing w:after="0" w:line="240" w:lineRule="auto"/>
                    <w:jc w:val="both"/>
                    <w:rPr>
                      <w:noProof/>
                      <w:lang w:eastAsia="fr-FR"/>
                    </w:rPr>
                  </w:pPr>
                  <w:r w:rsidRPr="000E78A5">
                    <w:rPr>
                      <w:b/>
                      <w:noProof/>
                      <w:sz w:val="52"/>
                      <w:szCs w:val="52"/>
                      <w:lang w:eastAsia="fr-FR"/>
                    </w:rPr>
                    <w:t>Pour Rappel</w:t>
                  </w:r>
                  <w:r>
                    <w:rPr>
                      <w:noProof/>
                      <w:lang w:eastAsia="fr-FR"/>
                    </w:rPr>
                    <w:t xml:space="preserve"> aucun véhicule ne doit entrer sur le site avant l’heure définie par les organisateurs, tous participants s’engagent à respecter l’heure de départ.  </w:t>
                  </w:r>
                </w:p>
                <w:p w:rsidR="000E78A5" w:rsidRPr="0053125A" w:rsidRDefault="000E78A5" w:rsidP="000E78A5">
                  <w:pPr>
                    <w:spacing w:after="0" w:line="240" w:lineRule="auto"/>
                    <w:jc w:val="both"/>
                    <w:rPr>
                      <w:rFonts w:ascii="Andalus" w:hAnsi="Andalus" w:cs="Andalus"/>
                      <w:sz w:val="12"/>
                      <w:szCs w:val="12"/>
                    </w:rPr>
                  </w:pPr>
                  <w:r w:rsidRPr="0053125A">
                    <w:rPr>
                      <w:noProof/>
                      <w:sz w:val="12"/>
                      <w:szCs w:val="12"/>
                      <w:lang w:eastAsia="fr-FR"/>
                    </w:rPr>
                    <w:t>Ne pas jeter sur la voie publique</w:t>
                  </w:r>
                </w:p>
                <w:p w:rsidR="000E78A5" w:rsidRPr="0049494D" w:rsidRDefault="000E78A5" w:rsidP="000E78A5">
                  <w:pPr>
                    <w:spacing w:after="0" w:line="240" w:lineRule="auto"/>
                    <w:jc w:val="center"/>
                    <w:rPr>
                      <w:rFonts w:ascii="Andalus" w:hAnsi="Andalus" w:cs="Andalus"/>
                    </w:rPr>
                  </w:pPr>
                  <w:r>
                    <w:rPr>
                      <w:rFonts w:ascii="Andalus" w:hAnsi="Andalus" w:cs="Andalus"/>
                      <w:b/>
                      <w:sz w:val="52"/>
                      <w:szCs w:val="52"/>
                    </w:rPr>
                    <w:t xml:space="preserve">              </w:t>
                  </w:r>
                </w:p>
                <w:p w:rsidR="000E78A5" w:rsidRDefault="000E78A5" w:rsidP="000E78A5"/>
              </w:txbxContent>
            </v:textbox>
          </v:shape>
        </w:pict>
      </w:r>
      <w:r w:rsidR="00237EEC">
        <w:rPr>
          <w:noProof/>
          <w:lang w:eastAsia="fr-FR"/>
        </w:rPr>
        <w:pict>
          <v:shape id="_x0000_s1026" type="#_x0000_t202" style="position:absolute;margin-left:-8.55pt;margin-top:.8pt;width:397.5pt;height:558.75pt;z-index:251658240;mso-position-horizontal-relative:text;mso-position-vertical-relative:text" stroked="f">
            <v:textbox>
              <w:txbxContent>
                <w:p w:rsidR="00C90B59" w:rsidRPr="0049494D" w:rsidRDefault="00C90B59" w:rsidP="00C90B59">
                  <w:pPr>
                    <w:spacing w:after="0" w:line="240" w:lineRule="auto"/>
                    <w:jc w:val="center"/>
                    <w:rPr>
                      <w:rFonts w:ascii="Andalus" w:hAnsi="Andalus" w:cs="Andalus"/>
                      <w:b/>
                      <w:sz w:val="52"/>
                      <w:szCs w:val="52"/>
                    </w:rPr>
                  </w:pPr>
                  <w:r>
                    <w:rPr>
                      <w:rFonts w:ascii="Andalus" w:hAnsi="Andalus" w:cs="Andalus"/>
                      <w:b/>
                      <w:sz w:val="52"/>
                      <w:szCs w:val="52"/>
                    </w:rPr>
                    <w:t xml:space="preserve">              </w:t>
                  </w:r>
                  <w:r w:rsidRPr="0049494D">
                    <w:rPr>
                      <w:rFonts w:ascii="Andalus" w:hAnsi="Andalus" w:cs="Andalus"/>
                      <w:b/>
                      <w:sz w:val="52"/>
                      <w:szCs w:val="52"/>
                    </w:rPr>
                    <w:t xml:space="preserve">Dimanche </w:t>
                  </w:r>
                  <w:r>
                    <w:rPr>
                      <w:rFonts w:ascii="Andalus" w:hAnsi="Andalus" w:cs="Andalus"/>
                      <w:b/>
                      <w:sz w:val="52"/>
                      <w:szCs w:val="52"/>
                    </w:rPr>
                    <w:t>2</w:t>
                  </w:r>
                  <w:r w:rsidR="002C299E">
                    <w:rPr>
                      <w:rFonts w:ascii="Andalus" w:hAnsi="Andalus" w:cs="Andalus"/>
                      <w:b/>
                      <w:sz w:val="52"/>
                      <w:szCs w:val="52"/>
                    </w:rPr>
                    <w:t>8</w:t>
                  </w:r>
                  <w:r w:rsidRPr="0049494D">
                    <w:rPr>
                      <w:rFonts w:ascii="Andalus" w:hAnsi="Andalus" w:cs="Andalus"/>
                      <w:b/>
                      <w:sz w:val="52"/>
                      <w:szCs w:val="52"/>
                    </w:rPr>
                    <w:t xml:space="preserve"> juin 202</w:t>
                  </w:r>
                  <w:r w:rsidR="002C299E">
                    <w:rPr>
                      <w:rFonts w:ascii="Andalus" w:hAnsi="Andalus" w:cs="Andalus"/>
                      <w:b/>
                      <w:sz w:val="52"/>
                      <w:szCs w:val="52"/>
                    </w:rPr>
                    <w:t>6</w:t>
                  </w:r>
                </w:p>
                <w:p w:rsidR="00C90B59" w:rsidRPr="0049494D" w:rsidRDefault="00C90B59" w:rsidP="00C90B59">
                  <w:pPr>
                    <w:spacing w:after="0" w:line="240" w:lineRule="auto"/>
                    <w:rPr>
                      <w:rFonts w:ascii="Andalus" w:hAnsi="Andalus" w:cs="Andalus"/>
                      <w:sz w:val="24"/>
                      <w:szCs w:val="24"/>
                    </w:rPr>
                  </w:pPr>
                  <w:r w:rsidRPr="0049494D">
                    <w:rPr>
                      <w:rFonts w:ascii="Andalus" w:hAnsi="Andalus" w:cs="Andalus"/>
                      <w:b/>
                      <w:sz w:val="52"/>
                      <w:szCs w:val="52"/>
                    </w:rPr>
                    <w:t xml:space="preserve">              </w:t>
                  </w:r>
                  <w:r>
                    <w:rPr>
                      <w:rFonts w:ascii="Andalus" w:hAnsi="Andalus" w:cs="Andalus"/>
                      <w:b/>
                      <w:sz w:val="52"/>
                      <w:szCs w:val="52"/>
                    </w:rPr>
                    <w:t xml:space="preserve">      </w:t>
                  </w:r>
                  <w:r w:rsidRPr="0049494D">
                    <w:rPr>
                      <w:rFonts w:ascii="Andalus" w:hAnsi="Andalus" w:cs="Andalus"/>
                      <w:b/>
                      <w:sz w:val="52"/>
                      <w:szCs w:val="52"/>
                    </w:rPr>
                    <w:t xml:space="preserve">VIDE GRENIER   </w:t>
                  </w:r>
                  <w:r w:rsidRPr="0049494D">
                    <w:rPr>
                      <w:rFonts w:ascii="Andalus" w:hAnsi="Andalus" w:cs="Andalus"/>
                      <w:sz w:val="24"/>
                      <w:szCs w:val="24"/>
                    </w:rPr>
                    <w:t>2</w:t>
                  </w:r>
                  <w:r w:rsidR="002C299E">
                    <w:rPr>
                      <w:rFonts w:ascii="Andalus" w:hAnsi="Andalus" w:cs="Andalus"/>
                      <w:sz w:val="24"/>
                      <w:szCs w:val="24"/>
                    </w:rPr>
                    <w:t>9</w:t>
                  </w:r>
                  <w:r w:rsidRPr="0049494D">
                    <w:rPr>
                      <w:rFonts w:ascii="Andalus" w:hAnsi="Andalus" w:cs="Andalus"/>
                      <w:sz w:val="24"/>
                      <w:szCs w:val="24"/>
                    </w:rPr>
                    <w:t>ème édition</w:t>
                  </w:r>
                  <w:r>
                    <w:rPr>
                      <w:rFonts w:ascii="Andalus" w:hAnsi="Andalus" w:cs="Andalus"/>
                      <w:b/>
                      <w:noProof/>
                      <w:sz w:val="24"/>
                      <w:szCs w:val="24"/>
                      <w:lang w:eastAsia="fr-FR"/>
                    </w:rPr>
                    <w:t xml:space="preserve">  </w:t>
                  </w:r>
                </w:p>
                <w:p w:rsidR="00C90B59" w:rsidRPr="0049494D" w:rsidRDefault="00C90B59" w:rsidP="00C90B59">
                  <w:pPr>
                    <w:spacing w:after="0" w:line="240" w:lineRule="auto"/>
                    <w:rPr>
                      <w:rFonts w:ascii="Andalus" w:hAnsi="Andalus" w:cs="Andalus"/>
                      <w:b/>
                      <w:sz w:val="16"/>
                      <w:szCs w:val="16"/>
                    </w:rPr>
                  </w:pPr>
                </w:p>
                <w:p w:rsidR="00C90B59" w:rsidRPr="0049494D" w:rsidRDefault="00C90B59" w:rsidP="00C90B59">
                  <w:pPr>
                    <w:spacing w:after="0" w:line="240" w:lineRule="auto"/>
                    <w:contextualSpacing/>
                    <w:jc w:val="center"/>
                    <w:rPr>
                      <w:rFonts w:ascii="Andalus" w:hAnsi="Andalus" w:cs="Andalus"/>
                      <w:sz w:val="24"/>
                      <w:szCs w:val="24"/>
                    </w:rPr>
                  </w:pPr>
                  <w:r w:rsidRPr="0049494D">
                    <w:rPr>
                      <w:rFonts w:ascii="Andalus" w:hAnsi="Andalus" w:cs="Andalus"/>
                      <w:b/>
                      <w:noProof/>
                      <w:sz w:val="24"/>
                      <w:szCs w:val="24"/>
                      <w:lang w:eastAsia="fr-FR"/>
                    </w:rPr>
                    <w:t>LE BAS JARDIN</w:t>
                  </w:r>
                  <w:r w:rsidRPr="0049494D">
                    <w:rPr>
                      <w:rFonts w:ascii="Andalus" w:hAnsi="Andalus" w:cs="Andalus"/>
                      <w:noProof/>
                      <w:sz w:val="24"/>
                      <w:szCs w:val="24"/>
                      <w:lang w:eastAsia="fr-FR"/>
                    </w:rPr>
                    <w:t xml:space="preserve"> (au piéd du château)</w:t>
                  </w:r>
                  <w:r w:rsidRPr="0049494D">
                    <w:rPr>
                      <w:rFonts w:ascii="Andalus" w:hAnsi="Andalus" w:cs="Andalus"/>
                      <w:sz w:val="24"/>
                      <w:szCs w:val="24"/>
                    </w:rPr>
                    <w:t xml:space="preserve"> – </w:t>
                  </w:r>
                  <w:r w:rsidRPr="000E78A5">
                    <w:rPr>
                      <w:rFonts w:ascii="Andalus" w:hAnsi="Andalus" w:cs="Andalus"/>
                      <w:sz w:val="36"/>
                      <w:szCs w:val="36"/>
                    </w:rPr>
                    <w:t>85220 APREMONT</w:t>
                  </w:r>
                </w:p>
                <w:p w:rsidR="00C90B59" w:rsidRPr="0049494D" w:rsidRDefault="00C90B59" w:rsidP="00C90B59">
                  <w:pPr>
                    <w:spacing w:after="0" w:line="240" w:lineRule="auto"/>
                    <w:contextualSpacing/>
                    <w:rPr>
                      <w:rFonts w:ascii="Andalus" w:hAnsi="Andalus" w:cs="Andalus"/>
                      <w:b/>
                      <w:sz w:val="40"/>
                      <w:szCs w:val="40"/>
                      <w:u w:val="single"/>
                    </w:rPr>
                  </w:pPr>
                  <w:r w:rsidRPr="0049494D">
                    <w:rPr>
                      <w:rFonts w:ascii="Andalus" w:hAnsi="Andalus" w:cs="Andalus"/>
                      <w:sz w:val="24"/>
                      <w:szCs w:val="24"/>
                    </w:rPr>
                    <w:t xml:space="preserve">  </w:t>
                  </w:r>
                  <w:r w:rsidRPr="0049494D">
                    <w:rPr>
                      <w:rFonts w:ascii="Andalus" w:hAnsi="Andalus" w:cs="Andalus"/>
                      <w:sz w:val="32"/>
                      <w:szCs w:val="32"/>
                    </w:rPr>
                    <w:t xml:space="preserve">   </w:t>
                  </w:r>
                  <w:r w:rsidRPr="0049494D">
                    <w:rPr>
                      <w:rFonts w:ascii="Andalus" w:hAnsi="Andalus" w:cs="Andalus"/>
                      <w:sz w:val="32"/>
                      <w:szCs w:val="32"/>
                    </w:rPr>
                    <w:tab/>
                  </w:r>
                  <w:r w:rsidRPr="0049494D">
                    <w:rPr>
                      <w:rFonts w:ascii="Andalus" w:hAnsi="Andalus" w:cs="Andalus"/>
                      <w:b/>
                      <w:sz w:val="40"/>
                      <w:szCs w:val="40"/>
                      <w:u w:val="single"/>
                    </w:rPr>
                    <w:t xml:space="preserve">Réservations : </w:t>
                  </w:r>
                </w:p>
                <w:p w:rsidR="00C90B59" w:rsidRPr="0049494D" w:rsidRDefault="00C90B59" w:rsidP="002C299E">
                  <w:pPr>
                    <w:spacing w:after="0" w:line="240" w:lineRule="auto"/>
                    <w:contextualSpacing/>
                    <w:jc w:val="center"/>
                    <w:rPr>
                      <w:rFonts w:ascii="Andalus" w:hAnsi="Andalus" w:cs="Andalus"/>
                      <w:sz w:val="18"/>
                      <w:szCs w:val="18"/>
                    </w:rPr>
                  </w:pPr>
                </w:p>
                <w:p w:rsidR="00C90B59" w:rsidRPr="0049494D" w:rsidRDefault="00C90B59" w:rsidP="00C90B59">
                  <w:pPr>
                    <w:spacing w:after="0" w:line="240" w:lineRule="auto"/>
                    <w:jc w:val="center"/>
                    <w:rPr>
                      <w:rFonts w:ascii="Andalus" w:hAnsi="Andalus" w:cs="Andalus"/>
                      <w:sz w:val="24"/>
                      <w:szCs w:val="24"/>
                    </w:rPr>
                  </w:pPr>
                  <w:r w:rsidRPr="0049494D">
                    <w:rPr>
                      <w:rFonts w:ascii="Andalus" w:hAnsi="Andalus" w:cs="Andalus"/>
                      <w:sz w:val="24"/>
                      <w:szCs w:val="24"/>
                    </w:rPr>
                    <w:t xml:space="preserve">Cathy BERNARD 39 La </w:t>
                  </w:r>
                  <w:proofErr w:type="spellStart"/>
                  <w:r w:rsidRPr="0049494D">
                    <w:rPr>
                      <w:rFonts w:ascii="Andalus" w:hAnsi="Andalus" w:cs="Andalus"/>
                      <w:sz w:val="24"/>
                      <w:szCs w:val="24"/>
                    </w:rPr>
                    <w:t>Roussière</w:t>
                  </w:r>
                  <w:proofErr w:type="spellEnd"/>
                  <w:r w:rsidRPr="0049494D">
                    <w:rPr>
                      <w:rFonts w:ascii="Andalus" w:hAnsi="Andalus" w:cs="Andalus"/>
                      <w:sz w:val="24"/>
                      <w:szCs w:val="24"/>
                    </w:rPr>
                    <w:t xml:space="preserve"> 85220 APREMONT</w:t>
                  </w:r>
                </w:p>
                <w:p w:rsidR="00C90B59" w:rsidRPr="0049494D" w:rsidRDefault="00C90B59" w:rsidP="00C90B59">
                  <w:pPr>
                    <w:spacing w:after="0" w:line="240" w:lineRule="auto"/>
                    <w:jc w:val="center"/>
                    <w:rPr>
                      <w:rFonts w:ascii="Andalus" w:hAnsi="Andalus" w:cs="Andalus"/>
                      <w:sz w:val="24"/>
                      <w:szCs w:val="24"/>
                    </w:rPr>
                  </w:pPr>
                  <w:r w:rsidRPr="0049494D">
                    <w:rPr>
                      <w:rFonts w:ascii="Andalus" w:hAnsi="Andalus" w:cs="Andalus"/>
                      <w:sz w:val="24"/>
                      <w:szCs w:val="24"/>
                    </w:rPr>
                    <w:t xml:space="preserve">06 40 44 78 03/02 51 60 12 82 </w:t>
                  </w:r>
                  <w:hyperlink r:id="rId5" w:history="1">
                    <w:r w:rsidRPr="0049494D">
                      <w:rPr>
                        <w:rStyle w:val="Lienhypertexte"/>
                        <w:rFonts w:ascii="Andalus" w:hAnsi="Andalus" w:cs="Andalus"/>
                        <w:color w:val="auto"/>
                        <w:sz w:val="24"/>
                        <w:szCs w:val="24"/>
                      </w:rPr>
                      <w:t>bernardcathy@orange.fr</w:t>
                    </w:r>
                  </w:hyperlink>
                </w:p>
                <w:p w:rsidR="00C90B59" w:rsidRPr="0049494D" w:rsidRDefault="00C90B59" w:rsidP="00C90B59">
                  <w:pPr>
                    <w:spacing w:after="0" w:line="240" w:lineRule="auto"/>
                    <w:jc w:val="center"/>
                    <w:rPr>
                      <w:rFonts w:ascii="Andalus" w:hAnsi="Andalus" w:cs="Andalus"/>
                      <w:sz w:val="24"/>
                      <w:szCs w:val="24"/>
                      <w:u w:val="single"/>
                    </w:rPr>
                  </w:pPr>
                  <w:r w:rsidRPr="0049494D">
                    <w:rPr>
                      <w:rFonts w:ascii="Andalus" w:hAnsi="Andalus" w:cs="Andalus"/>
                      <w:sz w:val="24"/>
                      <w:szCs w:val="24"/>
                    </w:rPr>
                    <w:t xml:space="preserve">(Coupon de réservation à renvoyer avec votre </w:t>
                  </w:r>
                  <w:r w:rsidRPr="0049494D">
                    <w:rPr>
                      <w:rFonts w:ascii="Andalus" w:hAnsi="Andalus" w:cs="Andalus"/>
                      <w:b/>
                      <w:sz w:val="24"/>
                      <w:szCs w:val="24"/>
                      <w:u w:val="single"/>
                    </w:rPr>
                    <w:t>règlement</w:t>
                  </w:r>
                  <w:r w:rsidRPr="0049494D">
                    <w:rPr>
                      <w:rFonts w:ascii="Andalus" w:hAnsi="Andalus" w:cs="Andalus"/>
                      <w:sz w:val="24"/>
                      <w:szCs w:val="24"/>
                    </w:rPr>
                    <w:t xml:space="preserve"> et la copie de votre </w:t>
                  </w:r>
                  <w:r w:rsidRPr="0049494D">
                    <w:rPr>
                      <w:rFonts w:ascii="Andalus" w:hAnsi="Andalus" w:cs="Andalus"/>
                      <w:b/>
                      <w:sz w:val="24"/>
                      <w:szCs w:val="24"/>
                      <w:u w:val="single"/>
                    </w:rPr>
                    <w:t>carte d’identité recto-verso ou passeport</w:t>
                  </w:r>
                  <w:r w:rsidRPr="0049494D">
                    <w:rPr>
                      <w:rFonts w:ascii="Andalus" w:hAnsi="Andalus" w:cs="Andalus"/>
                      <w:sz w:val="24"/>
                      <w:szCs w:val="24"/>
                      <w:u w:val="single"/>
                    </w:rPr>
                    <w:t>).</w:t>
                  </w:r>
                </w:p>
                <w:p w:rsidR="00C90B59" w:rsidRPr="0049494D" w:rsidRDefault="00C90B59" w:rsidP="00C90B59">
                  <w:pPr>
                    <w:spacing w:after="0" w:line="240" w:lineRule="auto"/>
                    <w:jc w:val="center"/>
                    <w:rPr>
                      <w:rFonts w:ascii="Andalus" w:hAnsi="Andalus" w:cs="Andalus"/>
                      <w:sz w:val="16"/>
                      <w:szCs w:val="16"/>
                    </w:rPr>
                  </w:pPr>
                </w:p>
                <w:p w:rsidR="00C90B59" w:rsidRPr="00C90B59" w:rsidRDefault="00C90B59" w:rsidP="00C90B59">
                  <w:pPr>
                    <w:spacing w:after="0" w:line="360" w:lineRule="auto"/>
                    <w:jc w:val="center"/>
                    <w:rPr>
                      <w:rFonts w:ascii="Andalus" w:hAnsi="Andalus" w:cs="Andalus"/>
                    </w:rPr>
                  </w:pPr>
                  <w:bookmarkStart w:id="0" w:name="_GoBack"/>
                  <w:r w:rsidRPr="00C90B59">
                    <w:rPr>
                      <w:rFonts w:ascii="Andalus" w:hAnsi="Andalus" w:cs="Andalus"/>
                    </w:rPr>
                    <w:t>………………………………………</w:t>
                  </w:r>
                  <w:r w:rsidRPr="00C90B59">
                    <w:rPr>
                      <w:rFonts w:ascii="Andalus" w:hAnsi="Andalus" w:cs="Andalus"/>
                      <w:i/>
                    </w:rPr>
                    <w:t>…</w:t>
                  </w:r>
                  <w:r w:rsidRPr="00C90B59">
                    <w:rPr>
                      <w:rFonts w:ascii="Andalus" w:hAnsi="Andalus" w:cs="Andalus"/>
                    </w:rPr>
                    <w:t>…………………………………….......</w:t>
                  </w:r>
                  <w:r>
                    <w:rPr>
                      <w:rFonts w:ascii="Andalus" w:hAnsi="Andalus" w:cs="Andalus"/>
                    </w:rPr>
                    <w:t>..........</w:t>
                  </w:r>
                </w:p>
                <w:p w:rsidR="00C90B59" w:rsidRPr="0049494D" w:rsidRDefault="00C90B59" w:rsidP="00C90B59">
                  <w:pPr>
                    <w:spacing w:after="0" w:line="360" w:lineRule="auto"/>
                    <w:rPr>
                      <w:rFonts w:ascii="Andalus" w:hAnsi="Andalus" w:cs="Andalus"/>
                    </w:rPr>
                  </w:pPr>
                  <w:r w:rsidRPr="0049494D">
                    <w:rPr>
                      <w:rFonts w:ascii="Andalus" w:hAnsi="Andalus" w:cs="Andalus"/>
                    </w:rPr>
                    <w:t>Nom :………………………………………… Prénom :…………………….. ...</w:t>
                  </w:r>
                </w:p>
                <w:p w:rsidR="00C90B59" w:rsidRPr="0049494D" w:rsidRDefault="00C90B59" w:rsidP="00C90B59">
                  <w:pPr>
                    <w:spacing w:after="0" w:line="360" w:lineRule="auto"/>
                    <w:rPr>
                      <w:rFonts w:ascii="Andalus" w:hAnsi="Andalus" w:cs="Andalus"/>
                    </w:rPr>
                  </w:pPr>
                  <w:r w:rsidRPr="0049494D">
                    <w:rPr>
                      <w:rFonts w:ascii="Andalus" w:hAnsi="Andalus" w:cs="Andalus"/>
                    </w:rPr>
                    <w:t>Adresse : ………………………………………………………………………...</w:t>
                  </w:r>
                </w:p>
                <w:p w:rsidR="00C90B59" w:rsidRDefault="00C90B59" w:rsidP="00C90B59">
                  <w:pPr>
                    <w:spacing w:after="0" w:line="360" w:lineRule="auto"/>
                    <w:rPr>
                      <w:rFonts w:ascii="Andalus" w:hAnsi="Andalus" w:cs="Andalus"/>
                    </w:rPr>
                  </w:pPr>
                  <w:proofErr w:type="spellStart"/>
                  <w:r w:rsidRPr="0049494D">
                    <w:rPr>
                      <w:rFonts w:ascii="Andalus" w:hAnsi="Andalus" w:cs="Andalus"/>
                    </w:rPr>
                    <w:t>e.mail</w:t>
                  </w:r>
                  <w:proofErr w:type="spellEnd"/>
                  <w:r w:rsidRPr="0049494D">
                    <w:rPr>
                      <w:rFonts w:ascii="Andalus" w:hAnsi="Andalus" w:cs="Andalus"/>
                    </w:rPr>
                    <w:t> : …………………………………………Tél : ………………………….</w:t>
                  </w:r>
                </w:p>
                <w:p w:rsidR="00C90B59" w:rsidRDefault="00C90B59" w:rsidP="00C90B59">
                  <w:pPr>
                    <w:spacing w:after="0" w:line="240" w:lineRule="auto"/>
                    <w:rPr>
                      <w:rFonts w:ascii="Andalus" w:hAnsi="Andalus" w:cs="Andalus"/>
                    </w:rPr>
                  </w:pPr>
                  <w:r>
                    <w:rPr>
                      <w:rFonts w:ascii="Andalus" w:hAnsi="Andalus" w:cs="Andalus"/>
                    </w:rPr>
                    <w:t xml:space="preserve">Forfait de </w:t>
                  </w:r>
                  <w:r w:rsidRPr="0049494D">
                    <w:rPr>
                      <w:rFonts w:ascii="Andalus" w:hAnsi="Andalus" w:cs="Andalus"/>
                    </w:rPr>
                    <w:t>13 € les 4 mètres linéaires</w:t>
                  </w:r>
                  <w:r>
                    <w:rPr>
                      <w:rFonts w:ascii="Andalus" w:hAnsi="Andalus" w:cs="Andalus"/>
                    </w:rPr>
                    <w:t> :</w:t>
                  </w:r>
                </w:p>
                <w:p w:rsidR="00C90B59" w:rsidRPr="0049494D" w:rsidRDefault="00C90B59" w:rsidP="00C90B59">
                  <w:pPr>
                    <w:spacing w:after="0" w:line="240" w:lineRule="auto"/>
                    <w:rPr>
                      <w:rFonts w:ascii="Andalus" w:hAnsi="Andalus" w:cs="Andalus"/>
                    </w:rPr>
                  </w:pPr>
                  <w:r w:rsidRPr="0049494D">
                    <w:rPr>
                      <w:rFonts w:ascii="Andalus" w:hAnsi="Andalus" w:cs="Andalus"/>
                    </w:rPr>
                    <w:t xml:space="preserve">Je réserve ……emplacement(s) X 13 €  =………… </w:t>
                  </w:r>
                </w:p>
                <w:p w:rsidR="00C90B59" w:rsidRPr="0049494D" w:rsidRDefault="00C90B59" w:rsidP="00C90B59">
                  <w:pPr>
                    <w:spacing w:after="0" w:line="240" w:lineRule="auto"/>
                    <w:rPr>
                      <w:rFonts w:ascii="Andalus" w:hAnsi="Andalus" w:cs="Andalus"/>
                    </w:rPr>
                  </w:pPr>
                  <w:r>
                    <w:rPr>
                      <w:rFonts w:ascii="Andalus" w:hAnsi="Andalus" w:cs="Andalus"/>
                    </w:rPr>
                    <w:t>Si le stand est inférieur à 4 mètres : je</w:t>
                  </w:r>
                  <w:r w:rsidRPr="0049494D">
                    <w:rPr>
                      <w:rFonts w:ascii="Andalus" w:hAnsi="Andalus" w:cs="Andalus"/>
                    </w:rPr>
                    <w:t xml:space="preserve"> réserve ……mètre(s) X 4 € =………… </w:t>
                  </w:r>
                </w:p>
                <w:p w:rsidR="00C90B59" w:rsidRPr="0049494D" w:rsidRDefault="00C90B59" w:rsidP="00C90B59">
                  <w:pPr>
                    <w:spacing w:after="0" w:line="240" w:lineRule="auto"/>
                    <w:rPr>
                      <w:rFonts w:ascii="Andalus" w:hAnsi="Andalus" w:cs="Andalus"/>
                      <w:b/>
                    </w:rPr>
                  </w:pPr>
                  <w:r w:rsidRPr="0049494D">
                    <w:rPr>
                      <w:rFonts w:ascii="Andalus" w:hAnsi="Andalus" w:cs="Andalus"/>
                    </w:rPr>
                    <w:t xml:space="preserve">Ci-joint un chèque de……….à l’ordre du : </w:t>
                  </w:r>
                  <w:r w:rsidRPr="0049494D">
                    <w:rPr>
                      <w:rFonts w:ascii="Andalus" w:hAnsi="Andalus" w:cs="Andalus"/>
                      <w:b/>
                    </w:rPr>
                    <w:t xml:space="preserve">Tennis Club </w:t>
                  </w:r>
                  <w:proofErr w:type="spellStart"/>
                  <w:r w:rsidRPr="0049494D">
                    <w:rPr>
                      <w:rFonts w:ascii="Andalus" w:hAnsi="Andalus" w:cs="Andalus"/>
                      <w:b/>
                    </w:rPr>
                    <w:t>Apremontais</w:t>
                  </w:r>
                  <w:proofErr w:type="spellEnd"/>
                </w:p>
                <w:p w:rsidR="00C90B59" w:rsidRPr="0049494D" w:rsidRDefault="00C90B59" w:rsidP="00C90B59">
                  <w:pPr>
                    <w:spacing w:after="0" w:line="240" w:lineRule="auto"/>
                    <w:jc w:val="both"/>
                    <w:rPr>
                      <w:rFonts w:ascii="Andalus" w:hAnsi="Andalus" w:cs="Andalus"/>
                    </w:rPr>
                  </w:pPr>
                  <w:r w:rsidRPr="0049494D">
                    <w:rPr>
                      <w:rFonts w:ascii="Andalus" w:hAnsi="Andalus" w:cs="Andalus"/>
                    </w:rPr>
                    <w:t>Je déclare avoir pris connaissance du règlement intérieur ci-joint et m’engage à le respecter. Je déclare sur l’honneur la non-participation à plus de 2 manifestations de même nature au cours de l’année civile.</w:t>
                  </w:r>
                </w:p>
                <w:p w:rsidR="00C90B59" w:rsidRPr="0049494D" w:rsidRDefault="00C90B59" w:rsidP="00C90B59">
                  <w:pPr>
                    <w:spacing w:after="0" w:line="240" w:lineRule="auto"/>
                    <w:rPr>
                      <w:rFonts w:ascii="Andalus" w:hAnsi="Andalus" w:cs="Andalus"/>
                    </w:rPr>
                  </w:pPr>
                  <w:r w:rsidRPr="0049494D">
                    <w:rPr>
                      <w:rFonts w:ascii="Andalus" w:hAnsi="Andalus" w:cs="Andalus"/>
                    </w:rPr>
                    <w:t>Fait à……………………………le……………………………….</w:t>
                  </w:r>
                </w:p>
                <w:p w:rsidR="00C90B59" w:rsidRPr="0049494D" w:rsidRDefault="00C90B59" w:rsidP="00C90B59">
                  <w:pPr>
                    <w:spacing w:after="0" w:line="240" w:lineRule="auto"/>
                    <w:rPr>
                      <w:rFonts w:ascii="Andalus" w:hAnsi="Andalus" w:cs="Andalus"/>
                    </w:rPr>
                  </w:pPr>
                  <w:r w:rsidRPr="0049494D">
                    <w:rPr>
                      <w:rFonts w:ascii="Andalus" w:hAnsi="Andalus" w:cs="Andalus"/>
                    </w:rPr>
                    <w:t>Signature (précédée de la mention « lu et approuvé »)</w:t>
                  </w:r>
                </w:p>
                <w:bookmarkEnd w:id="0"/>
                <w:p w:rsidR="00C90B59" w:rsidRDefault="00C90B59"/>
              </w:txbxContent>
            </v:textbox>
          </v:shape>
        </w:pict>
      </w:r>
      <w:r w:rsidR="000E78A5">
        <w:rPr>
          <w:noProof/>
          <w:lang w:eastAsia="fr-FR"/>
        </w:rPr>
        <w:drawing>
          <wp:anchor distT="0" distB="0" distL="114300" distR="114300" simplePos="0" relativeHeight="251659264" behindDoc="0" locked="0" layoutInCell="1" allowOverlap="1">
            <wp:simplePos x="0" y="0"/>
            <wp:positionH relativeFrom="column">
              <wp:posOffset>148590</wp:posOffset>
            </wp:positionH>
            <wp:positionV relativeFrom="paragraph">
              <wp:posOffset>635</wp:posOffset>
            </wp:positionV>
            <wp:extent cx="1257300" cy="1257300"/>
            <wp:effectExtent l="19050" t="0" r="0" b="0"/>
            <wp:wrapNone/>
            <wp:docPr id="5" name="Image 1"/>
            <wp:cNvGraphicFramePr/>
            <a:graphic xmlns:a="http://schemas.openxmlformats.org/drawingml/2006/main">
              <a:graphicData uri="http://schemas.openxmlformats.org/drawingml/2006/picture">
                <pic:pic xmlns:pic="http://schemas.openxmlformats.org/drawingml/2006/picture">
                  <pic:nvPicPr>
                    <pic:cNvPr id="1" name="Image 1" descr="C:\Users\hp\Downloads\logo TCA.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257300"/>
                    </a:xfrm>
                    <a:prstGeom prst="rect">
                      <a:avLst/>
                    </a:prstGeom>
                    <a:noFill/>
                    <a:ln>
                      <a:noFill/>
                    </a:ln>
                  </pic:spPr>
                </pic:pic>
              </a:graphicData>
            </a:graphic>
          </wp:anchor>
        </w:drawing>
      </w:r>
      <w:r w:rsidR="000E78A5" w:rsidRPr="000E78A5">
        <w:rPr>
          <w:noProof/>
          <w:lang w:eastAsia="fr-FR"/>
        </w:rPr>
        <w:drawing>
          <wp:inline distT="0" distB="0" distL="0" distR="0">
            <wp:extent cx="1390650" cy="381000"/>
            <wp:effectExtent l="19050" t="0" r="0" b="0"/>
            <wp:docPr id="12" name="Image 3"/>
            <wp:cNvGraphicFramePr/>
            <a:graphic xmlns:a="http://schemas.openxmlformats.org/drawingml/2006/main">
              <a:graphicData uri="http://schemas.openxmlformats.org/drawingml/2006/picture">
                <pic:pic xmlns:pic="http://schemas.openxmlformats.org/drawingml/2006/picture">
                  <pic:nvPicPr>
                    <pic:cNvPr id="0" name="Picture 1" descr="http://cdn2_3.reseaudesvilles.fr/cities/359/logo/MVcHqrEgQaPJ6rx.pn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390650" cy="381000"/>
                    </a:xfrm>
                    <a:prstGeom prst="rect">
                      <a:avLst/>
                    </a:prstGeom>
                    <a:noFill/>
                    <a:ln>
                      <a:noFill/>
                    </a:ln>
                  </pic:spPr>
                </pic:pic>
              </a:graphicData>
            </a:graphic>
          </wp:inline>
        </w:drawing>
      </w:r>
      <w:r w:rsidR="000E78A5" w:rsidRPr="000E78A5">
        <w:rPr>
          <w:noProof/>
          <w:lang w:eastAsia="fr-FR"/>
        </w:rPr>
        <w:drawing>
          <wp:inline distT="0" distB="0" distL="0" distR="0">
            <wp:extent cx="1390650" cy="381000"/>
            <wp:effectExtent l="19050" t="0" r="0" b="0"/>
            <wp:docPr id="13" name="Image 5"/>
            <wp:cNvGraphicFramePr/>
            <a:graphic xmlns:a="http://schemas.openxmlformats.org/drawingml/2006/main">
              <a:graphicData uri="http://schemas.openxmlformats.org/drawingml/2006/picture">
                <pic:pic xmlns:pic="http://schemas.openxmlformats.org/drawingml/2006/picture">
                  <pic:nvPicPr>
                    <pic:cNvPr id="0" name="Picture 1" descr="http://cdn2_3.reseaudesvilles.fr/cities/359/logo/MVcHqrEgQaPJ6rx.pn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390650" cy="381000"/>
                    </a:xfrm>
                    <a:prstGeom prst="rect">
                      <a:avLst/>
                    </a:prstGeom>
                    <a:noFill/>
                    <a:ln>
                      <a:noFill/>
                    </a:ln>
                  </pic:spPr>
                </pic:pic>
              </a:graphicData>
            </a:graphic>
          </wp:inline>
        </w:drawing>
      </w:r>
    </w:p>
    <w:sectPr w:rsidR="00C26202" w:rsidSect="00C90B59">
      <w:pgSz w:w="16838" w:h="11906" w:orient="landscape"/>
      <w:pgMar w:top="284" w:right="395"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rsids>
    <w:rsidRoot w:val="00C90B59"/>
    <w:rsid w:val="000E78A5"/>
    <w:rsid w:val="00237EEC"/>
    <w:rsid w:val="002C299E"/>
    <w:rsid w:val="00624F51"/>
    <w:rsid w:val="00892BEB"/>
    <w:rsid w:val="008E2469"/>
    <w:rsid w:val="00945C5F"/>
    <w:rsid w:val="00B702E3"/>
    <w:rsid w:val="00C26202"/>
    <w:rsid w:val="00C90B59"/>
    <w:rsid w:val="00CE6E6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59"/>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90B59"/>
    <w:rPr>
      <w:color w:val="0000FF" w:themeColor="hyperlink"/>
      <w:u w:val="single"/>
    </w:rPr>
  </w:style>
  <w:style w:type="paragraph" w:styleId="Textedebulles">
    <w:name w:val="Balloon Text"/>
    <w:basedOn w:val="Normal"/>
    <w:link w:val="TextedebullesCar"/>
    <w:uiPriority w:val="99"/>
    <w:semiHidden/>
    <w:unhideWhenUsed/>
    <w:rsid w:val="00C90B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B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bernardcathy@orang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Words>
  <Characters>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JEFFSERVICE</dc:creator>
  <cp:lastModifiedBy>JEFFSERVICE</cp:lastModifiedBy>
  <cp:revision>3</cp:revision>
  <dcterms:created xsi:type="dcterms:W3CDTF">2026-02-25T15:08:00Z</dcterms:created>
  <dcterms:modified xsi:type="dcterms:W3CDTF">2026-02-25T15:08:00Z</dcterms:modified>
</cp:coreProperties>
</file>