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955E" w14:textId="11172CDD" w:rsidR="00CE0645" w:rsidRDefault="004C3692" w:rsidP="00CE0645">
      <w:pPr>
        <w:pStyle w:val="CorpsA"/>
      </w:pPr>
      <w:r w:rsidRPr="00FD20EC">
        <w:rPr>
          <w:b/>
          <w:bCs/>
          <w:u w:val="single"/>
        </w:rPr>
        <w:t>Inscription</w:t>
      </w:r>
      <w:r w:rsidR="00FD20EC">
        <w:rPr>
          <w:b/>
          <w:bCs/>
          <w:u w:val="single"/>
        </w:rPr>
        <w:t>s</w:t>
      </w:r>
      <w:r w:rsidRPr="00FD20EC">
        <w:rPr>
          <w:b/>
          <w:bCs/>
          <w:u w:val="single"/>
        </w:rPr>
        <w:t> :</w:t>
      </w:r>
      <w:r w:rsidR="00CE0645" w:rsidRPr="00CE0645">
        <w:rPr>
          <w:b/>
          <w:bCs/>
          <w:u w:val="single"/>
        </w:rPr>
        <w:t xml:space="preserve"> </w:t>
      </w:r>
      <w:r w:rsidR="00CE0645">
        <w:rPr>
          <w:b/>
          <w:bCs/>
          <w:u w:val="single"/>
        </w:rPr>
        <w:t xml:space="preserve">FARFOUILLE </w:t>
      </w:r>
      <w:r w:rsidR="002F14C7">
        <w:rPr>
          <w:b/>
          <w:bCs/>
          <w:u w:val="single"/>
        </w:rPr>
        <w:t>2</w:t>
      </w:r>
      <w:r w:rsidR="0017002E">
        <w:rPr>
          <w:b/>
          <w:bCs/>
          <w:u w:val="single"/>
        </w:rPr>
        <w:t>9</w:t>
      </w:r>
      <w:r w:rsidR="002F14C7">
        <w:rPr>
          <w:b/>
          <w:bCs/>
          <w:u w:val="single"/>
        </w:rPr>
        <w:t xml:space="preserve"> septembre</w:t>
      </w:r>
      <w:r w:rsidR="00CE0645">
        <w:rPr>
          <w:b/>
          <w:bCs/>
          <w:u w:val="single"/>
        </w:rPr>
        <w:t xml:space="preserve"> 2019</w:t>
      </w:r>
    </w:p>
    <w:p w14:paraId="39389E36" w14:textId="77777777" w:rsidR="004C3692" w:rsidRPr="00FD20EC" w:rsidRDefault="004C3692" w:rsidP="004C3692">
      <w:pPr>
        <w:pStyle w:val="CorpsA"/>
        <w:ind w:left="240"/>
        <w:rPr>
          <w:b/>
          <w:bCs/>
          <w:u w:val="single"/>
        </w:rPr>
      </w:pPr>
    </w:p>
    <w:p w14:paraId="4C1A3F8E" w14:textId="77777777" w:rsidR="004C3692" w:rsidRDefault="004C3692" w:rsidP="004C3692">
      <w:pPr>
        <w:pStyle w:val="CorpsA"/>
        <w:ind w:left="240"/>
        <w:rPr>
          <w:b/>
          <w:bCs/>
        </w:rPr>
      </w:pPr>
    </w:p>
    <w:p w14:paraId="2604FE6F" w14:textId="77777777" w:rsidR="004C3692" w:rsidRDefault="004C3692" w:rsidP="004C3692">
      <w:pPr>
        <w:pStyle w:val="CorpsA"/>
        <w:ind w:left="240"/>
        <w:rPr>
          <w:b/>
          <w:bCs/>
        </w:rPr>
      </w:pPr>
    </w:p>
    <w:p w14:paraId="28A1A59E" w14:textId="77777777" w:rsidR="004C3692" w:rsidRDefault="004C3692" w:rsidP="004C3692">
      <w:pPr>
        <w:pStyle w:val="CorpsA"/>
        <w:ind w:left="240"/>
        <w:rPr>
          <w:b/>
          <w:bCs/>
          <w:u w:val="single"/>
        </w:rPr>
      </w:pPr>
      <w:r w:rsidRPr="004C3692">
        <w:rPr>
          <w:b/>
          <w:bCs/>
          <w:u w:val="single"/>
        </w:rPr>
        <w:t>Documents </w:t>
      </w:r>
      <w:r w:rsidR="00FD20EC">
        <w:rPr>
          <w:b/>
          <w:bCs/>
          <w:u w:val="single"/>
        </w:rPr>
        <w:t>à fournir</w:t>
      </w:r>
      <w:r w:rsidRPr="004C3692">
        <w:rPr>
          <w:b/>
          <w:bCs/>
          <w:u w:val="single"/>
        </w:rPr>
        <w:t>:</w:t>
      </w:r>
    </w:p>
    <w:p w14:paraId="5C5B6834" w14:textId="77777777" w:rsidR="00FD20EC" w:rsidRPr="004C3692" w:rsidRDefault="00FD20EC" w:rsidP="004C3692">
      <w:pPr>
        <w:pStyle w:val="CorpsA"/>
        <w:ind w:left="240"/>
        <w:rPr>
          <w:b/>
          <w:bCs/>
          <w:u w:val="single"/>
        </w:rPr>
      </w:pPr>
    </w:p>
    <w:p w14:paraId="1911792B" w14:textId="520F81BF" w:rsidR="004C3692" w:rsidRPr="00FD20EC" w:rsidRDefault="00380F26" w:rsidP="00FD20EC">
      <w:pPr>
        <w:pStyle w:val="CorpsA"/>
        <w:ind w:left="240" w:firstLine="468"/>
        <w:rPr>
          <w:bCs/>
        </w:rPr>
      </w:pPr>
      <w:r>
        <w:rPr>
          <w:bCs/>
        </w:rPr>
        <w:t>1</w:t>
      </w:r>
      <w:r w:rsidR="004C3692" w:rsidRPr="00FD20EC">
        <w:rPr>
          <w:bCs/>
        </w:rPr>
        <w:t xml:space="preserve"> - Remplir l’attestation sur l’honneur </w:t>
      </w:r>
    </w:p>
    <w:p w14:paraId="4E623166" w14:textId="17475416" w:rsidR="004C3692" w:rsidRPr="00FD20EC" w:rsidRDefault="00380F26" w:rsidP="00FD20EC">
      <w:pPr>
        <w:pStyle w:val="CorpsA"/>
        <w:ind w:left="240" w:firstLine="468"/>
      </w:pPr>
      <w:r>
        <w:rPr>
          <w:rStyle w:val="Aucun"/>
          <w:bCs/>
        </w:rPr>
        <w:t>2</w:t>
      </w:r>
      <w:r w:rsidR="004C3692" w:rsidRPr="00FD20EC">
        <w:rPr>
          <w:rStyle w:val="Aucun"/>
          <w:bCs/>
        </w:rPr>
        <w:t xml:space="preserve"> </w:t>
      </w:r>
      <w:r w:rsidR="00FD20EC" w:rsidRPr="00FD20EC">
        <w:rPr>
          <w:rStyle w:val="Aucun"/>
          <w:bCs/>
        </w:rPr>
        <w:t xml:space="preserve">- </w:t>
      </w:r>
      <w:r w:rsidR="004C3692" w:rsidRPr="00FD20EC">
        <w:rPr>
          <w:rStyle w:val="Aucun"/>
          <w:bCs/>
        </w:rPr>
        <w:t>Un chèque de 1</w:t>
      </w:r>
      <w:r w:rsidR="00536D49">
        <w:rPr>
          <w:rStyle w:val="Aucun"/>
          <w:bCs/>
        </w:rPr>
        <w:t>5</w:t>
      </w:r>
      <w:r w:rsidR="004C3692" w:rsidRPr="00FD20EC">
        <w:rPr>
          <w:rStyle w:val="Aucun"/>
          <w:bCs/>
        </w:rPr>
        <w:t xml:space="preserve"> €</w:t>
      </w:r>
      <w:r w:rsidR="004C3692" w:rsidRPr="00FD20EC">
        <w:t xml:space="preserve"> à l’ordre de </w:t>
      </w:r>
      <w:proofErr w:type="spellStart"/>
      <w:r w:rsidR="004C3692" w:rsidRPr="00FD20EC">
        <w:t>Veyrier</w:t>
      </w:r>
      <w:proofErr w:type="spellEnd"/>
      <w:r w:rsidR="004C3692" w:rsidRPr="00FD20EC">
        <w:t xml:space="preserve"> Patrimoine </w:t>
      </w:r>
    </w:p>
    <w:p w14:paraId="280DFA89" w14:textId="58198BC4" w:rsidR="004C3692" w:rsidRDefault="00FD20EC" w:rsidP="00FD20EC">
      <w:pPr>
        <w:pStyle w:val="CorpsA"/>
        <w:ind w:left="240"/>
      </w:pPr>
      <w:r>
        <w:rPr>
          <w:rStyle w:val="Aucun"/>
          <w:bCs/>
        </w:rPr>
        <w:tab/>
      </w:r>
      <w:r w:rsidR="00380F26">
        <w:rPr>
          <w:rStyle w:val="Aucun"/>
          <w:bCs/>
        </w:rPr>
        <w:t xml:space="preserve">3 </w:t>
      </w:r>
      <w:r w:rsidR="004C3692" w:rsidRPr="00FD20EC">
        <w:rPr>
          <w:rStyle w:val="Aucun"/>
          <w:bCs/>
        </w:rPr>
        <w:t xml:space="preserve">- </w:t>
      </w:r>
      <w:r w:rsidR="004C3692" w:rsidRPr="00FD20EC">
        <w:t>Photoc</w:t>
      </w:r>
      <w:r w:rsidR="004C3692" w:rsidRPr="00FD20EC">
        <w:rPr>
          <w:rStyle w:val="Aucun"/>
          <w:bCs/>
        </w:rPr>
        <w:t>opie de la carte d’identité</w:t>
      </w:r>
    </w:p>
    <w:p w14:paraId="3B512380" w14:textId="77777777" w:rsidR="004C3692" w:rsidRDefault="00FD20EC" w:rsidP="004C3692">
      <w:r>
        <w:tab/>
      </w:r>
      <w:r>
        <w:tab/>
      </w:r>
      <w:r>
        <w:tab/>
      </w:r>
    </w:p>
    <w:p w14:paraId="32CBB526" w14:textId="77777777" w:rsidR="004C3692" w:rsidRPr="004C3692" w:rsidRDefault="004C3692" w:rsidP="004C3692">
      <w:pPr>
        <w:pStyle w:val="CorpsA"/>
        <w:rPr>
          <w:b/>
          <w:bCs/>
          <w:u w:val="single"/>
        </w:rPr>
      </w:pPr>
      <w:r w:rsidRPr="004C3692">
        <w:rPr>
          <w:b/>
          <w:bCs/>
        </w:rPr>
        <w:t xml:space="preserve">  </w:t>
      </w:r>
      <w:r w:rsidRPr="004C3692">
        <w:rPr>
          <w:b/>
          <w:bCs/>
          <w:u w:val="single"/>
        </w:rPr>
        <w:t>Procédure :</w:t>
      </w:r>
    </w:p>
    <w:p w14:paraId="4BF14FDD" w14:textId="77777777" w:rsidR="004C3692" w:rsidRDefault="004C3692" w:rsidP="004C3692">
      <w:pPr>
        <w:pStyle w:val="CorpsA"/>
      </w:pPr>
    </w:p>
    <w:p w14:paraId="0391C20E" w14:textId="0275704E" w:rsidR="004C3692" w:rsidRDefault="004C3692" w:rsidP="00FD20EC">
      <w:pPr>
        <w:pStyle w:val="CorpsA"/>
        <w:ind w:firstLine="708"/>
      </w:pPr>
      <w:r>
        <w:t>1 -</w:t>
      </w:r>
      <w:r w:rsidR="00FD20EC">
        <w:t xml:space="preserve"> </w:t>
      </w:r>
      <w:r>
        <w:t xml:space="preserve">Par mail : </w:t>
      </w:r>
      <w:hyperlink r:id="rId8" w:history="1">
        <w:r w:rsidR="00957E21" w:rsidRPr="00DC6041">
          <w:rPr>
            <w:rStyle w:val="Lienhypertexte"/>
          </w:rPr>
          <w:t>farfouille.veyrier@orange.fr</w:t>
        </w:r>
      </w:hyperlink>
    </w:p>
    <w:p w14:paraId="77A213BD" w14:textId="77777777" w:rsidR="00957E21" w:rsidRDefault="00957E21" w:rsidP="00FD20EC">
      <w:pPr>
        <w:pStyle w:val="CorpsA"/>
        <w:ind w:firstLine="708"/>
      </w:pPr>
    </w:p>
    <w:p w14:paraId="1C82D3C7" w14:textId="7746F140" w:rsidR="00957E21" w:rsidRDefault="004C3692" w:rsidP="00FD20EC">
      <w:pPr>
        <w:pStyle w:val="CorpsA"/>
        <w:ind w:firstLine="708"/>
      </w:pPr>
      <w:r>
        <w:t>2 - Par courrier à la mairie</w:t>
      </w:r>
      <w:r w:rsidR="00957E21">
        <w:t xml:space="preserve"> </w:t>
      </w:r>
      <w:r>
        <w:t>:</w:t>
      </w:r>
    </w:p>
    <w:p w14:paraId="62034A70" w14:textId="77777777" w:rsidR="00957E21" w:rsidRDefault="00957E21" w:rsidP="00FD20EC">
      <w:pPr>
        <w:pStyle w:val="CorpsA"/>
        <w:ind w:firstLine="708"/>
      </w:pPr>
    </w:p>
    <w:p w14:paraId="4B951B8B" w14:textId="6E254ED5" w:rsidR="00FD20EC" w:rsidRDefault="00512D7D" w:rsidP="004C3692">
      <w:pPr>
        <w:pStyle w:val="CorpsA"/>
      </w:pPr>
      <w:r>
        <w:tab/>
        <w:t xml:space="preserve">Association </w:t>
      </w:r>
      <w:proofErr w:type="spellStart"/>
      <w:r>
        <w:t>Veyrier</w:t>
      </w:r>
      <w:proofErr w:type="spellEnd"/>
      <w:r>
        <w:t xml:space="preserve"> Patrimoine</w:t>
      </w:r>
    </w:p>
    <w:p w14:paraId="324E7146" w14:textId="77777777" w:rsidR="004C3692" w:rsidRDefault="004C3692" w:rsidP="00FD20EC">
      <w:pPr>
        <w:pStyle w:val="CorpsA"/>
        <w:ind w:firstLine="708"/>
      </w:pPr>
      <w:r>
        <w:t xml:space="preserve">Mairie </w:t>
      </w:r>
      <w:proofErr w:type="spellStart"/>
      <w:r w:rsidR="00FD20EC">
        <w:t>Veyrier</w:t>
      </w:r>
      <w:proofErr w:type="spellEnd"/>
      <w:r w:rsidR="00FD20EC">
        <w:t>-</w:t>
      </w:r>
      <w:proofErr w:type="spellStart"/>
      <w:r w:rsidR="00FD20EC">
        <w:t>du-lac</w:t>
      </w:r>
      <w:proofErr w:type="spellEnd"/>
    </w:p>
    <w:p w14:paraId="065C52BD" w14:textId="77777777" w:rsidR="004C3692" w:rsidRDefault="004C3692" w:rsidP="00FD20EC">
      <w:pPr>
        <w:pStyle w:val="CorpsA"/>
        <w:ind w:firstLine="708"/>
      </w:pPr>
      <w:r>
        <w:t xml:space="preserve">7 Place Charles Mérieux </w:t>
      </w:r>
    </w:p>
    <w:p w14:paraId="1EDEDB01" w14:textId="77777777" w:rsidR="004C3692" w:rsidRDefault="004C3692" w:rsidP="00FD20EC">
      <w:pPr>
        <w:pStyle w:val="CorpsA"/>
        <w:ind w:firstLine="708"/>
      </w:pPr>
      <w:r>
        <w:t xml:space="preserve">74290 </w:t>
      </w:r>
      <w:proofErr w:type="spellStart"/>
      <w:r>
        <w:t>Veyrier</w:t>
      </w:r>
      <w:proofErr w:type="spellEnd"/>
      <w:r>
        <w:t>-</w:t>
      </w:r>
      <w:proofErr w:type="spellStart"/>
      <w:r>
        <w:t>du-Lac</w:t>
      </w:r>
      <w:proofErr w:type="spellEnd"/>
    </w:p>
    <w:p w14:paraId="66846DA2" w14:textId="77777777" w:rsidR="004C3692" w:rsidRDefault="004C3692" w:rsidP="004C3692">
      <w:pPr>
        <w:pStyle w:val="CorpsA"/>
      </w:pPr>
    </w:p>
    <w:p w14:paraId="016EC981" w14:textId="5612C2DF" w:rsidR="004C3692" w:rsidRDefault="004C3692" w:rsidP="00536D49">
      <w:pPr>
        <w:pStyle w:val="CorpsA"/>
        <w:ind w:left="708"/>
      </w:pPr>
      <w:r>
        <w:t xml:space="preserve">3 – </w:t>
      </w:r>
      <w:r w:rsidR="00536D49">
        <w:t>Vous pouvez d</w:t>
      </w:r>
      <w:r>
        <w:t>époser dans la boîte de la mairie en précisant sur l’enveloppe</w:t>
      </w:r>
      <w:r w:rsidR="001F2EBD">
        <w:t xml:space="preserve"> </w:t>
      </w:r>
      <w:r>
        <w:t xml:space="preserve">: Farfouille </w:t>
      </w:r>
      <w:proofErr w:type="spellStart"/>
      <w:r>
        <w:t>Veyrier</w:t>
      </w:r>
      <w:proofErr w:type="spellEnd"/>
      <w:r w:rsidR="00536D49">
        <w:t xml:space="preserve">- </w:t>
      </w:r>
      <w:r>
        <w:t>Patrimoine</w:t>
      </w:r>
      <w:r w:rsidR="00536D49">
        <w:t>.</w:t>
      </w:r>
    </w:p>
    <w:p w14:paraId="123511B0" w14:textId="77777777" w:rsidR="004C3692" w:rsidRDefault="004C3692" w:rsidP="004C3692">
      <w:pPr>
        <w:pStyle w:val="CorpsA"/>
      </w:pPr>
    </w:p>
    <w:p w14:paraId="18F44CC8" w14:textId="77777777" w:rsidR="004C3692" w:rsidRDefault="004C3692" w:rsidP="004C3692">
      <w:pPr>
        <w:pStyle w:val="CorpsA"/>
        <w:rPr>
          <w:i/>
        </w:rPr>
      </w:pPr>
      <w:r w:rsidRPr="00FD20EC">
        <w:rPr>
          <w:i/>
        </w:rPr>
        <w:t>Tous les documents peuvent être retirés à l’accueil de la mairie.</w:t>
      </w:r>
    </w:p>
    <w:p w14:paraId="0CD1C940" w14:textId="77777777" w:rsidR="00CE0645" w:rsidRDefault="00CE0645" w:rsidP="004C3692">
      <w:pPr>
        <w:pStyle w:val="CorpsA"/>
        <w:rPr>
          <w:i/>
        </w:rPr>
      </w:pPr>
    </w:p>
    <w:p w14:paraId="618829C3" w14:textId="77777777" w:rsidR="00CE0645" w:rsidRDefault="00CE0645" w:rsidP="00CE0645">
      <w:pPr>
        <w:pStyle w:val="CorpsA"/>
      </w:pPr>
    </w:p>
    <w:p w14:paraId="3FB7070A" w14:textId="77777777" w:rsidR="00CE0645" w:rsidRDefault="00CE0645" w:rsidP="00CE0645">
      <w:pPr>
        <w:pStyle w:val="CorpsA"/>
      </w:pPr>
      <w:r>
        <w:t>Les types d’objets vendus sont : la vaisselle, les bibelots, le petit mobilier, les jouets, les livres, CD, DVD… (Peu de vêtements acceptés la farfouille n’est pas un vide-dressing ni une friperie).</w:t>
      </w:r>
    </w:p>
    <w:p w14:paraId="6B95E55E" w14:textId="77777777" w:rsidR="00CE0645" w:rsidRDefault="00CE0645" w:rsidP="00CE0645">
      <w:pPr>
        <w:pStyle w:val="CorpsA"/>
      </w:pPr>
    </w:p>
    <w:p w14:paraId="708D4613" w14:textId="77777777" w:rsidR="00CE0645" w:rsidRDefault="00CE0645" w:rsidP="00CE0645">
      <w:pPr>
        <w:pStyle w:val="CorpsA"/>
      </w:pPr>
      <w:r>
        <w:t>La farfouille est réservée aux particuliers (pas de professionnels). Elle a lieu 2 fois dans l’année.</w:t>
      </w:r>
    </w:p>
    <w:p w14:paraId="76C63BB6" w14:textId="77777777" w:rsidR="00CE0645" w:rsidRDefault="00CE0645" w:rsidP="00CE0645">
      <w:pPr>
        <w:pStyle w:val="CorpsA"/>
      </w:pPr>
    </w:p>
    <w:p w14:paraId="2DEDBC37" w14:textId="77777777" w:rsidR="00CE0645" w:rsidRDefault="00CE0645" w:rsidP="00CE0645">
      <w:pPr>
        <w:pStyle w:val="CorpsA"/>
      </w:pPr>
      <w:r>
        <w:t xml:space="preserve">Le matin installation, Quai du Général Doyen, entre 7 H et 8 H 30, en respectant les emplacements attribués, le soir jusqu’à 19 H. </w:t>
      </w:r>
    </w:p>
    <w:p w14:paraId="145A50A4" w14:textId="77777777" w:rsidR="00CE0645" w:rsidRDefault="00CE0645" w:rsidP="00CE0645">
      <w:pPr>
        <w:pStyle w:val="CorpsA"/>
      </w:pPr>
    </w:p>
    <w:p w14:paraId="67D46211" w14:textId="77777777" w:rsidR="00CE0645" w:rsidRDefault="00CE0645" w:rsidP="00CE0645">
      <w:pPr>
        <w:pStyle w:val="CorpsA"/>
      </w:pPr>
      <w:r>
        <w:t>Les emplacements sont de 3 mètres linéaires environ.</w:t>
      </w:r>
    </w:p>
    <w:p w14:paraId="59C312BF" w14:textId="77777777" w:rsidR="00CE0645" w:rsidRDefault="00CE0645" w:rsidP="00CE0645">
      <w:pPr>
        <w:pStyle w:val="CorpsA"/>
      </w:pPr>
    </w:p>
    <w:p w14:paraId="2BB30ACC" w14:textId="3DCC6E54" w:rsidR="00CE0645" w:rsidRDefault="00CE0645" w:rsidP="00CE0645">
      <w:pPr>
        <w:pStyle w:val="CorpsA"/>
      </w:pPr>
      <w:r>
        <w:t>Le stationnement est gratuit</w:t>
      </w:r>
      <w:r w:rsidR="00B93795">
        <w:t>, le jour de la Farfouille,</w:t>
      </w:r>
      <w:r>
        <w:t xml:space="preserve"> sur les parkings situés près du port et de la plage.</w:t>
      </w:r>
    </w:p>
    <w:p w14:paraId="0EB1ECAF" w14:textId="77777777" w:rsidR="00CE0645" w:rsidRDefault="00CE0645" w:rsidP="00CE0645">
      <w:pPr>
        <w:pStyle w:val="CorpsA"/>
      </w:pPr>
    </w:p>
    <w:p w14:paraId="5AD1AE5E" w14:textId="77777777" w:rsidR="00CE0645" w:rsidRDefault="00CE0645" w:rsidP="00CE0645">
      <w:pPr>
        <w:pStyle w:val="CorpsA"/>
      </w:pPr>
      <w:r>
        <w:t>Une buvette installée sur le Quai propose de la petite restauration.</w:t>
      </w:r>
    </w:p>
    <w:p w14:paraId="391B4037" w14:textId="77777777" w:rsidR="00CE0645" w:rsidRDefault="00CE0645" w:rsidP="00CE0645">
      <w:pPr>
        <w:pStyle w:val="CorpsA"/>
      </w:pPr>
    </w:p>
    <w:p w14:paraId="657B3F51" w14:textId="77777777" w:rsidR="00CE0645" w:rsidRDefault="00CE0645" w:rsidP="00CE0645">
      <w:pPr>
        <w:pStyle w:val="CorpsA"/>
      </w:pPr>
      <w:r>
        <w:t>En cas d’intempérie, l’événement est reporté au dimanche suivant.</w:t>
      </w:r>
    </w:p>
    <w:p w14:paraId="4438EF40" w14:textId="77777777" w:rsidR="00CE0645" w:rsidRDefault="00CE0645" w:rsidP="00CE0645">
      <w:pPr>
        <w:pStyle w:val="CorpsA"/>
      </w:pPr>
    </w:p>
    <w:p w14:paraId="573F4882" w14:textId="77777777" w:rsidR="00CE0645" w:rsidRDefault="00CE0645" w:rsidP="00CE0645">
      <w:pPr>
        <w:pStyle w:val="CorpsA"/>
      </w:pPr>
    </w:p>
    <w:p w14:paraId="31CD9066" w14:textId="77777777" w:rsidR="00CE0645" w:rsidRDefault="00CE0645" w:rsidP="00CE0645">
      <w:pPr>
        <w:pStyle w:val="CorpsA"/>
      </w:pPr>
    </w:p>
    <w:p w14:paraId="3629657C" w14:textId="0B5C97CF" w:rsidR="00CE0645" w:rsidRDefault="00CE0645" w:rsidP="00CE0645">
      <w:pPr>
        <w:pStyle w:val="CorpsA"/>
        <w:rPr>
          <w:b/>
          <w:bCs/>
        </w:rPr>
      </w:pPr>
      <w:r>
        <w:rPr>
          <w:b/>
          <w:bCs/>
        </w:rPr>
        <w:t xml:space="preserve">Responsable de l’événement: Mme Monge </w:t>
      </w:r>
      <w:r w:rsidR="00F84006">
        <w:rPr>
          <w:b/>
          <w:bCs/>
        </w:rPr>
        <w:t>06 61 00 68 64</w:t>
      </w:r>
      <w:bookmarkStart w:id="0" w:name="_GoBack"/>
      <w:bookmarkEnd w:id="0"/>
    </w:p>
    <w:p w14:paraId="6D270403" w14:textId="77777777" w:rsidR="00CE0645" w:rsidRDefault="00CE0645" w:rsidP="00CE0645">
      <w:pPr>
        <w:pStyle w:val="CorpsA"/>
      </w:pPr>
      <w:r>
        <w:rPr>
          <w:b/>
          <w:bCs/>
        </w:rPr>
        <w:t>Mail : farfouille.veyrier@orange.fr</w:t>
      </w:r>
    </w:p>
    <w:p w14:paraId="6F324A57" w14:textId="77777777" w:rsidR="004C3692" w:rsidRDefault="004C3692" w:rsidP="004C3692">
      <w:pPr>
        <w:pStyle w:val="CorpsA"/>
      </w:pPr>
    </w:p>
    <w:sectPr w:rsidR="004C369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D1F87" w14:textId="77777777" w:rsidR="003B1D6B" w:rsidRDefault="003B1D6B">
      <w:r>
        <w:separator/>
      </w:r>
    </w:p>
  </w:endnote>
  <w:endnote w:type="continuationSeparator" w:id="0">
    <w:p w14:paraId="33E689F1" w14:textId="77777777" w:rsidR="003B1D6B" w:rsidRDefault="003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E241" w14:textId="77777777" w:rsidR="00BE4FD9" w:rsidRDefault="003B1D6B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2AFB3" w14:textId="77777777" w:rsidR="003B1D6B" w:rsidRDefault="003B1D6B">
      <w:r>
        <w:separator/>
      </w:r>
    </w:p>
  </w:footnote>
  <w:footnote w:type="continuationSeparator" w:id="0">
    <w:p w14:paraId="28B3BF37" w14:textId="77777777" w:rsidR="003B1D6B" w:rsidRDefault="003B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ADE35" w14:textId="77777777" w:rsidR="00BE4FD9" w:rsidRDefault="003B1D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3A9"/>
    <w:multiLevelType w:val="hybridMultilevel"/>
    <w:tmpl w:val="1AB878F2"/>
    <w:numStyleLink w:val="Grossepuce"/>
  </w:abstractNum>
  <w:abstractNum w:abstractNumId="1">
    <w:nsid w:val="5208547A"/>
    <w:multiLevelType w:val="hybridMultilevel"/>
    <w:tmpl w:val="1AB878F2"/>
    <w:styleLink w:val="Grossepuce"/>
    <w:lvl w:ilvl="0" w:tplc="74DE096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A4C14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E108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8E7848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624ABA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E6878E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86953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46D656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C249BA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 w:tplc="50122B50">
        <w:start w:val="1"/>
        <w:numFmt w:val="bullet"/>
        <w:lvlText w:val="•"/>
        <w:lvlJc w:val="left"/>
        <w:pPr>
          <w:ind w:left="2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184E60">
        <w:start w:val="1"/>
        <w:numFmt w:val="bullet"/>
        <w:lvlText w:val="•"/>
        <w:lvlJc w:val="left"/>
        <w:pPr>
          <w:ind w:left="48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868798">
        <w:start w:val="1"/>
        <w:numFmt w:val="bullet"/>
        <w:lvlText w:val="•"/>
        <w:lvlJc w:val="left"/>
        <w:pPr>
          <w:ind w:left="7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2C2762">
        <w:start w:val="1"/>
        <w:numFmt w:val="bullet"/>
        <w:lvlText w:val="•"/>
        <w:lvlJc w:val="left"/>
        <w:pPr>
          <w:ind w:left="96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BE3682">
        <w:start w:val="1"/>
        <w:numFmt w:val="bullet"/>
        <w:lvlText w:val="•"/>
        <w:lvlJc w:val="left"/>
        <w:pPr>
          <w:ind w:left="120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14F7C0">
        <w:start w:val="1"/>
        <w:numFmt w:val="bullet"/>
        <w:lvlText w:val="•"/>
        <w:lvlJc w:val="left"/>
        <w:pPr>
          <w:ind w:left="14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0E0B16">
        <w:start w:val="1"/>
        <w:numFmt w:val="bullet"/>
        <w:lvlText w:val="•"/>
        <w:lvlJc w:val="left"/>
        <w:pPr>
          <w:ind w:left="168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F06B9E">
        <w:start w:val="1"/>
        <w:numFmt w:val="bullet"/>
        <w:lvlText w:val="•"/>
        <w:lvlJc w:val="left"/>
        <w:pPr>
          <w:ind w:left="19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949AAA">
        <w:start w:val="1"/>
        <w:numFmt w:val="bullet"/>
        <w:lvlText w:val="•"/>
        <w:lvlJc w:val="left"/>
        <w:pPr>
          <w:ind w:left="216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2"/>
    <w:rsid w:val="0017002E"/>
    <w:rsid w:val="001B1A90"/>
    <w:rsid w:val="001F2EBD"/>
    <w:rsid w:val="002168BC"/>
    <w:rsid w:val="002F14C7"/>
    <w:rsid w:val="00380F26"/>
    <w:rsid w:val="003B1D6B"/>
    <w:rsid w:val="004C3692"/>
    <w:rsid w:val="00512D7D"/>
    <w:rsid w:val="00536D49"/>
    <w:rsid w:val="00957E21"/>
    <w:rsid w:val="009B47AF"/>
    <w:rsid w:val="00B93795"/>
    <w:rsid w:val="00BC094B"/>
    <w:rsid w:val="00C1787D"/>
    <w:rsid w:val="00C65207"/>
    <w:rsid w:val="00CE0645"/>
    <w:rsid w:val="00D22EF1"/>
    <w:rsid w:val="00DF7101"/>
    <w:rsid w:val="00ED55DA"/>
    <w:rsid w:val="00F84006"/>
    <w:rsid w:val="00FD20E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7B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3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4C3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En-tteCar">
    <w:name w:val="En-tête Car"/>
    <w:basedOn w:val="Policepardfaut"/>
    <w:link w:val="En-tte"/>
    <w:rsid w:val="004C3692"/>
    <w:rPr>
      <w:rFonts w:ascii="Helvetica" w:eastAsia="Arial Unicode MS" w:hAnsi="Helvetica" w:cs="Arial Unicode MS"/>
      <w:color w:val="000000"/>
      <w:bdr w:val="nil"/>
    </w:rPr>
  </w:style>
  <w:style w:type="paragraph" w:customStyle="1" w:styleId="CorpsA">
    <w:name w:val="Corps A"/>
    <w:rsid w:val="004C3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fr-FR"/>
    </w:rPr>
  </w:style>
  <w:style w:type="numbering" w:customStyle="1" w:styleId="Grossepuce">
    <w:name w:val="Grosse puce"/>
    <w:rsid w:val="004C3692"/>
    <w:pPr>
      <w:numPr>
        <w:numId w:val="1"/>
      </w:numPr>
    </w:pPr>
  </w:style>
  <w:style w:type="character" w:customStyle="1" w:styleId="Aucun">
    <w:name w:val="Aucun"/>
    <w:rsid w:val="004C3692"/>
  </w:style>
  <w:style w:type="character" w:customStyle="1" w:styleId="Hyperlink0">
    <w:name w:val="Hyperlink.0"/>
    <w:basedOn w:val="Aucun"/>
    <w:rsid w:val="004C3692"/>
    <w:rPr>
      <w:u w:val="single"/>
      <w:lang w:val="en-US"/>
    </w:rPr>
  </w:style>
  <w:style w:type="character" w:styleId="Lienhypertexte">
    <w:name w:val="Hyperlink"/>
    <w:basedOn w:val="Policepardfaut"/>
    <w:uiPriority w:val="99"/>
    <w:unhideWhenUsed/>
    <w:rsid w:val="0095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3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4C3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En-tteCar">
    <w:name w:val="En-tête Car"/>
    <w:basedOn w:val="Policepardfaut"/>
    <w:link w:val="En-tte"/>
    <w:rsid w:val="004C3692"/>
    <w:rPr>
      <w:rFonts w:ascii="Helvetica" w:eastAsia="Arial Unicode MS" w:hAnsi="Helvetica" w:cs="Arial Unicode MS"/>
      <w:color w:val="000000"/>
      <w:bdr w:val="nil"/>
    </w:rPr>
  </w:style>
  <w:style w:type="paragraph" w:customStyle="1" w:styleId="CorpsA">
    <w:name w:val="Corps A"/>
    <w:rsid w:val="004C3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fr-FR"/>
    </w:rPr>
  </w:style>
  <w:style w:type="numbering" w:customStyle="1" w:styleId="Grossepuce">
    <w:name w:val="Grosse puce"/>
    <w:rsid w:val="004C3692"/>
    <w:pPr>
      <w:numPr>
        <w:numId w:val="1"/>
      </w:numPr>
    </w:pPr>
  </w:style>
  <w:style w:type="character" w:customStyle="1" w:styleId="Aucun">
    <w:name w:val="Aucun"/>
    <w:rsid w:val="004C3692"/>
  </w:style>
  <w:style w:type="character" w:customStyle="1" w:styleId="Hyperlink0">
    <w:name w:val="Hyperlink.0"/>
    <w:basedOn w:val="Aucun"/>
    <w:rsid w:val="004C3692"/>
    <w:rPr>
      <w:u w:val="single"/>
      <w:lang w:val="en-US"/>
    </w:rPr>
  </w:style>
  <w:style w:type="character" w:styleId="Lienhypertexte">
    <w:name w:val="Hyperlink"/>
    <w:basedOn w:val="Policepardfaut"/>
    <w:uiPriority w:val="99"/>
    <w:unhideWhenUsed/>
    <w:rsid w:val="0095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fouille.veyrier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Anne-Violaine Dauer</dc:creator>
  <cp:lastModifiedBy>marie</cp:lastModifiedBy>
  <cp:revision>8</cp:revision>
  <dcterms:created xsi:type="dcterms:W3CDTF">2019-05-07T12:48:00Z</dcterms:created>
  <dcterms:modified xsi:type="dcterms:W3CDTF">2019-08-19T15:56:00Z</dcterms:modified>
</cp:coreProperties>
</file>