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2657" w14:textId="31336765" w:rsidR="002F3B61" w:rsidRDefault="00984E8F" w:rsidP="002F3B6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227" w:right="227"/>
        <w:jc w:val="center"/>
        <w:rPr>
          <w:b/>
          <w:sz w:val="32"/>
        </w:rPr>
      </w:pPr>
      <w:r>
        <w:rPr>
          <w:b/>
          <w:sz w:val="32"/>
        </w:rPr>
        <w:t>Règlement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intérieur 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1"/>
          <w:sz w:val="32"/>
        </w:rPr>
        <w:t xml:space="preserve"> </w:t>
      </w:r>
      <w:r w:rsidR="002F3B61">
        <w:rPr>
          <w:b/>
          <w:sz w:val="32"/>
        </w:rPr>
        <w:t>B</w:t>
      </w:r>
      <w:r>
        <w:rPr>
          <w:b/>
          <w:sz w:val="32"/>
        </w:rPr>
        <w:t xml:space="preserve">rocante organisée par le LIB </w:t>
      </w:r>
      <w:r w:rsidR="002F3B61">
        <w:rPr>
          <w:b/>
          <w:sz w:val="32"/>
        </w:rPr>
        <w:t>–</w:t>
      </w:r>
      <w:r>
        <w:rPr>
          <w:b/>
          <w:sz w:val="32"/>
        </w:rPr>
        <w:t xml:space="preserve"> </w:t>
      </w:r>
    </w:p>
    <w:p w14:paraId="1AEE0073" w14:textId="1D6F0067" w:rsidR="00984E8F" w:rsidRDefault="00984E8F" w:rsidP="002F3B6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0"/>
        <w:ind w:left="227" w:right="227"/>
        <w:jc w:val="center"/>
        <w:rPr>
          <w:b/>
          <w:sz w:val="32"/>
        </w:rPr>
      </w:pPr>
      <w:r>
        <w:rPr>
          <w:b/>
          <w:sz w:val="32"/>
        </w:rPr>
        <w:t>04 mai 2024</w:t>
      </w:r>
    </w:p>
    <w:p w14:paraId="379405BB" w14:textId="77777777" w:rsidR="00984E8F" w:rsidRDefault="00984E8F" w:rsidP="002F3B61">
      <w:pPr>
        <w:pStyle w:val="Corpsdetexte"/>
        <w:spacing w:before="8"/>
        <w:rPr>
          <w:b/>
          <w:sz w:val="39"/>
        </w:rPr>
      </w:pPr>
    </w:p>
    <w:p w14:paraId="44ACBB7D" w14:textId="051177FE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right="287"/>
        <w:contextualSpacing w:val="0"/>
        <w:jc w:val="both"/>
      </w:pPr>
      <w:r>
        <w:t>La manifestation dénommée</w:t>
      </w:r>
      <w:r w:rsidR="002F3B61">
        <w:t xml:space="preserve"> « Brocante </w:t>
      </w:r>
      <w:r>
        <w:t>» organisée par le LIB, association des parents d’élèves de l’école du Boulingrin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déroulera</w:t>
      </w:r>
      <w:r>
        <w:rPr>
          <w:spacing w:val="-1"/>
        </w:rPr>
        <w:t xml:space="preserve"> </w:t>
      </w:r>
      <w:r>
        <w:t xml:space="preserve">à </w:t>
      </w:r>
      <w:r w:rsidRPr="00F8389A">
        <w:rPr>
          <w:b/>
          <w:bCs/>
        </w:rPr>
        <w:t>l’école du Boulingrin</w:t>
      </w:r>
      <w:r>
        <w:t>, au 55 avenue Simone Signoret – 95490 Vauréal, le samedi 04 mai 2024.</w:t>
      </w:r>
    </w:p>
    <w:p w14:paraId="31A17B1C" w14:textId="39096DEE" w:rsidR="00984E8F" w:rsidRDefault="00D81BC3" w:rsidP="00C97D7D">
      <w:pPr>
        <w:pStyle w:val="Corpsdetexte"/>
        <w:spacing w:before="11"/>
        <w:jc w:val="both"/>
        <w:rPr>
          <w:sz w:val="21"/>
        </w:rPr>
      </w:pPr>
      <w:r w:rsidRPr="00D81BC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BCEA71" wp14:editId="2320C60D">
            <wp:simplePos x="0" y="0"/>
            <wp:positionH relativeFrom="column">
              <wp:posOffset>5402984</wp:posOffset>
            </wp:positionH>
            <wp:positionV relativeFrom="paragraph">
              <wp:posOffset>32212</wp:posOffset>
            </wp:positionV>
            <wp:extent cx="1212215" cy="1099820"/>
            <wp:effectExtent l="0" t="0" r="0" b="5080"/>
            <wp:wrapSquare wrapText="bothSides"/>
            <wp:docPr id="944944383" name="Image 1" descr="Une image contenant texte, dessin humoristique, graphism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44383" name="Image 1" descr="Une image contenant texte, dessin humoristique, graphisme, 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CACB4" w14:textId="10062DF4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right="588"/>
        <w:contextualSpacing w:val="0"/>
        <w:jc w:val="both"/>
      </w:pPr>
      <w:r>
        <w:t>La brocante est ouverte à tous. Les</w:t>
      </w:r>
      <w:r w:rsidRPr="00BE5CC9">
        <w:rPr>
          <w:spacing w:val="-1"/>
        </w:rPr>
        <w:t xml:space="preserve"> </w:t>
      </w:r>
      <w:r>
        <w:t>participants devront</w:t>
      </w:r>
      <w:r w:rsidRPr="00BE5CC9">
        <w:rPr>
          <w:spacing w:val="-1"/>
        </w:rPr>
        <w:t xml:space="preserve"> </w:t>
      </w:r>
      <w:r>
        <w:t>retourner </w:t>
      </w:r>
      <w:r>
        <w:rPr>
          <w:spacing w:val="-1"/>
        </w:rPr>
        <w:t>:</w:t>
      </w:r>
    </w:p>
    <w:p w14:paraId="6A7A2C76" w14:textId="37CC0564" w:rsidR="00984E8F" w:rsidRDefault="00984E8F" w:rsidP="00C97D7D">
      <w:pPr>
        <w:pStyle w:val="Paragraphedeliste"/>
        <w:numPr>
          <w:ilvl w:val="1"/>
          <w:numId w:val="1"/>
        </w:numPr>
        <w:tabs>
          <w:tab w:val="left" w:pos="826"/>
          <w:tab w:val="left" w:pos="827"/>
        </w:tabs>
        <w:spacing w:before="1"/>
        <w:contextualSpacing w:val="0"/>
        <w:jc w:val="both"/>
        <w:rPr>
          <w:b/>
        </w:rPr>
      </w:pPr>
      <w:r>
        <w:t>La</w:t>
      </w:r>
      <w:r>
        <w:rPr>
          <w:spacing w:val="-4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rPr>
          <w:b/>
          <w:u w:val="single"/>
        </w:rPr>
        <w:t>dûment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remplie</w:t>
      </w:r>
      <w:r>
        <w:rPr>
          <w:b/>
        </w:rPr>
        <w:t>.</w:t>
      </w:r>
      <w:r w:rsidR="00D81BC3" w:rsidRPr="00D81BC3">
        <w:rPr>
          <w:noProof/>
        </w:rPr>
        <w:t xml:space="preserve"> </w:t>
      </w:r>
    </w:p>
    <w:p w14:paraId="6C08981C" w14:textId="5E353DA8" w:rsidR="00984E8F" w:rsidRDefault="00984E8F" w:rsidP="00C97D7D">
      <w:pPr>
        <w:pStyle w:val="Paragraphedeliste"/>
        <w:numPr>
          <w:ilvl w:val="1"/>
          <w:numId w:val="1"/>
        </w:numPr>
        <w:tabs>
          <w:tab w:val="left" w:pos="826"/>
          <w:tab w:val="left" w:pos="827"/>
        </w:tabs>
        <w:contextualSpacing w:val="0"/>
        <w:jc w:val="both"/>
      </w:pPr>
      <w:r>
        <w:t>Une</w:t>
      </w:r>
      <w:r>
        <w:rPr>
          <w:spacing w:val="-2"/>
        </w:rPr>
        <w:t xml:space="preserve"> </w:t>
      </w:r>
      <w:r>
        <w:t>photocopie</w:t>
      </w:r>
      <w:r>
        <w:rPr>
          <w:spacing w:val="-2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d’identité</w:t>
      </w:r>
      <w:r>
        <w:rPr>
          <w:spacing w:val="-2"/>
        </w:rPr>
        <w:t xml:space="preserve"> </w:t>
      </w:r>
      <w:r>
        <w:t>(recto-verso)</w:t>
      </w:r>
      <w:r>
        <w:rPr>
          <w:spacing w:val="-2"/>
        </w:rPr>
        <w:t>.</w:t>
      </w:r>
    </w:p>
    <w:p w14:paraId="20C063EF" w14:textId="2B1AB492" w:rsidR="00984E8F" w:rsidRDefault="00984E8F" w:rsidP="00C97D7D">
      <w:pPr>
        <w:pStyle w:val="Paragraphedeliste"/>
        <w:numPr>
          <w:ilvl w:val="1"/>
          <w:numId w:val="1"/>
        </w:numPr>
        <w:tabs>
          <w:tab w:val="left" w:pos="826"/>
          <w:tab w:val="left" w:pos="827"/>
        </w:tabs>
        <w:contextualSpacing w:val="0"/>
        <w:jc w:val="both"/>
      </w:pPr>
      <w:r>
        <w:t>Le</w:t>
      </w:r>
      <w:r>
        <w:rPr>
          <w:spacing w:val="-1"/>
        </w:rPr>
        <w:t xml:space="preserve"> </w:t>
      </w:r>
      <w:r>
        <w:t>paiement</w:t>
      </w:r>
      <w:r>
        <w:rPr>
          <w:spacing w:val="-2"/>
        </w:rPr>
        <w:t xml:space="preserve"> en espèce </w:t>
      </w:r>
      <w:r>
        <w:t>correspondant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réservation.</w:t>
      </w:r>
    </w:p>
    <w:p w14:paraId="4D6C3F86" w14:textId="2F2A082B" w:rsidR="00984E8F" w:rsidRDefault="00984E8F" w:rsidP="00C97D7D">
      <w:pPr>
        <w:pStyle w:val="Corpsdetexte"/>
        <w:spacing w:before="1"/>
        <w:jc w:val="both"/>
        <w:rPr>
          <w:b/>
        </w:rPr>
      </w:pPr>
    </w:p>
    <w:p w14:paraId="4CCDC7ED" w14:textId="596BB426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  <w:tab w:val="left" w:pos="10380"/>
        </w:tabs>
        <w:ind w:right="104"/>
        <w:contextualSpacing w:val="0"/>
        <w:jc w:val="both"/>
      </w:pPr>
      <w:r w:rsidRPr="00BE5CC9">
        <w:rPr>
          <w:b/>
          <w:spacing w:val="-1"/>
        </w:rPr>
        <w:t>La</w:t>
      </w:r>
      <w:r w:rsidRPr="00BE5CC9">
        <w:rPr>
          <w:b/>
          <w:spacing w:val="-10"/>
        </w:rPr>
        <w:t xml:space="preserve"> </w:t>
      </w:r>
      <w:r w:rsidRPr="00BE5CC9">
        <w:rPr>
          <w:b/>
          <w:spacing w:val="-1"/>
        </w:rPr>
        <w:t>réservation</w:t>
      </w:r>
      <w:r w:rsidRPr="00BE5CC9">
        <w:rPr>
          <w:b/>
          <w:spacing w:val="-13"/>
        </w:rPr>
        <w:t xml:space="preserve"> </w:t>
      </w:r>
      <w:r w:rsidRPr="00BE5CC9">
        <w:rPr>
          <w:b/>
          <w:spacing w:val="-1"/>
        </w:rPr>
        <w:t>minimale</w:t>
      </w:r>
      <w:r w:rsidRPr="00BE5CC9">
        <w:rPr>
          <w:b/>
          <w:spacing w:val="-12"/>
        </w:rPr>
        <w:t xml:space="preserve"> </w:t>
      </w:r>
      <w:r w:rsidRPr="00BE5CC9">
        <w:rPr>
          <w:b/>
        </w:rPr>
        <w:t>doit</w:t>
      </w:r>
      <w:r w:rsidRPr="00BE5CC9">
        <w:rPr>
          <w:b/>
          <w:spacing w:val="-9"/>
        </w:rPr>
        <w:t xml:space="preserve"> </w:t>
      </w:r>
      <w:r w:rsidRPr="00BE5CC9">
        <w:rPr>
          <w:b/>
        </w:rPr>
        <w:t>être</w:t>
      </w:r>
      <w:r w:rsidRPr="00BE5CC9">
        <w:rPr>
          <w:b/>
          <w:spacing w:val="-13"/>
        </w:rPr>
        <w:t xml:space="preserve"> </w:t>
      </w:r>
      <w:r w:rsidRPr="00BE5CC9">
        <w:rPr>
          <w:b/>
        </w:rPr>
        <w:t>de</w:t>
      </w:r>
      <w:r w:rsidRPr="00BE5CC9">
        <w:rPr>
          <w:b/>
          <w:spacing w:val="33"/>
        </w:rPr>
        <w:t xml:space="preserve"> </w:t>
      </w:r>
      <w:r w:rsidRPr="00BE5CC9">
        <w:rPr>
          <w:b/>
        </w:rPr>
        <w:t>deux</w:t>
      </w:r>
      <w:r w:rsidRPr="00BE5CC9">
        <w:rPr>
          <w:b/>
          <w:spacing w:val="-10"/>
        </w:rPr>
        <w:t xml:space="preserve"> </w:t>
      </w:r>
      <w:r w:rsidRPr="00BE5CC9">
        <w:rPr>
          <w:b/>
        </w:rPr>
        <w:t xml:space="preserve">mètres. (Prix pour deux mètres : </w:t>
      </w:r>
      <w:r w:rsidRPr="00BE5CC9">
        <w:rPr>
          <w:b/>
          <w:spacing w:val="-1"/>
        </w:rPr>
        <w:t>10,00</w:t>
      </w:r>
      <w:r w:rsidR="00F8389A">
        <w:rPr>
          <w:b/>
          <w:spacing w:val="-1"/>
        </w:rPr>
        <w:t xml:space="preserve"> </w:t>
      </w:r>
      <w:r w:rsidR="00F8389A" w:rsidRPr="00BE5CC9">
        <w:rPr>
          <w:b/>
          <w:spacing w:val="-1"/>
        </w:rPr>
        <w:t>€</w:t>
      </w:r>
      <w:r w:rsidR="00F8389A" w:rsidRPr="00BE5CC9">
        <w:rPr>
          <w:b/>
          <w:spacing w:val="-47"/>
        </w:rPr>
        <w:t>)</w:t>
      </w:r>
      <w:r>
        <w:rPr>
          <w:b/>
        </w:rPr>
        <w:t xml:space="preserve"> </w:t>
      </w:r>
    </w:p>
    <w:p w14:paraId="0D7BBD8C" w14:textId="00E8EFC5" w:rsidR="00984E8F" w:rsidRDefault="00984E8F" w:rsidP="00C97D7D">
      <w:pPr>
        <w:pStyle w:val="Corpsdetexte"/>
        <w:spacing w:before="3"/>
        <w:jc w:val="both"/>
        <w:rPr>
          <w:sz w:val="25"/>
        </w:rPr>
      </w:pPr>
    </w:p>
    <w:p w14:paraId="5F234D4B" w14:textId="3527F9A6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spacing w:line="278" w:lineRule="auto"/>
        <w:ind w:right="105"/>
        <w:contextualSpacing w:val="0"/>
        <w:jc w:val="both"/>
      </w:pPr>
      <w:r>
        <w:t>Les</w:t>
      </w:r>
      <w:r>
        <w:rPr>
          <w:spacing w:val="28"/>
        </w:rPr>
        <w:t xml:space="preserve"> </w:t>
      </w:r>
      <w:r>
        <w:t>enfants</w:t>
      </w:r>
      <w:r>
        <w:rPr>
          <w:spacing w:val="30"/>
        </w:rPr>
        <w:t xml:space="preserve"> </w:t>
      </w:r>
      <w:r>
        <w:t>exposants</w:t>
      </w:r>
      <w:r>
        <w:rPr>
          <w:spacing w:val="30"/>
        </w:rPr>
        <w:t xml:space="preserve"> </w:t>
      </w:r>
      <w:r>
        <w:t>devront</w:t>
      </w:r>
      <w:r>
        <w:rPr>
          <w:spacing w:val="31"/>
        </w:rPr>
        <w:t xml:space="preserve"> </w:t>
      </w:r>
      <w:r>
        <w:rPr>
          <w:b/>
        </w:rPr>
        <w:t>en</w:t>
      </w:r>
      <w:r>
        <w:rPr>
          <w:b/>
          <w:spacing w:val="30"/>
        </w:rPr>
        <w:t xml:space="preserve"> </w:t>
      </w:r>
      <w:r>
        <w:rPr>
          <w:b/>
        </w:rPr>
        <w:t>permanence</w:t>
      </w:r>
      <w:r>
        <w:rPr>
          <w:b/>
          <w:spacing w:val="27"/>
        </w:rPr>
        <w:t xml:space="preserve"> </w:t>
      </w:r>
      <w:r>
        <w:t>être</w:t>
      </w:r>
      <w:r>
        <w:rPr>
          <w:spacing w:val="25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présence</w:t>
      </w:r>
      <w:r>
        <w:rPr>
          <w:spacing w:val="31"/>
        </w:rPr>
        <w:t xml:space="preserve"> </w:t>
      </w:r>
      <w:r>
        <w:t>d’une</w:t>
      </w:r>
      <w:r>
        <w:rPr>
          <w:spacing w:val="30"/>
        </w:rPr>
        <w:t xml:space="preserve"> </w:t>
      </w:r>
      <w:r>
        <w:t>personne</w:t>
      </w:r>
      <w:r>
        <w:rPr>
          <w:spacing w:val="30"/>
        </w:rPr>
        <w:t xml:space="preserve"> </w:t>
      </w:r>
      <w:r>
        <w:t>majeure</w:t>
      </w:r>
      <w:r>
        <w:rPr>
          <w:spacing w:val="27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t>resteront</w:t>
      </w:r>
      <w:r>
        <w:rPr>
          <w:spacing w:val="29"/>
        </w:rPr>
        <w:t xml:space="preserve"> </w:t>
      </w:r>
      <w:r>
        <w:t>sous</w:t>
      </w:r>
      <w:r>
        <w:rPr>
          <w:spacing w:val="29"/>
        </w:rPr>
        <w:t xml:space="preserve"> </w:t>
      </w:r>
      <w:r>
        <w:t>son</w:t>
      </w:r>
      <w:r>
        <w:rPr>
          <w:spacing w:val="-47"/>
        </w:rPr>
        <w:t xml:space="preserve"> </w:t>
      </w:r>
      <w:r>
        <w:t>entière</w:t>
      </w:r>
      <w:r>
        <w:rPr>
          <w:spacing w:val="-3"/>
        </w:rPr>
        <w:t xml:space="preserve"> </w:t>
      </w:r>
      <w:r>
        <w:t>responsabilité.</w:t>
      </w:r>
    </w:p>
    <w:p w14:paraId="6859213E" w14:textId="67193B3D" w:rsidR="00984E8F" w:rsidRDefault="00984E8F" w:rsidP="00C97D7D">
      <w:pPr>
        <w:pStyle w:val="Corpsdetexte"/>
        <w:spacing w:before="2"/>
        <w:jc w:val="both"/>
        <w:rPr>
          <w:sz w:val="16"/>
        </w:rPr>
      </w:pPr>
    </w:p>
    <w:p w14:paraId="3E5D300D" w14:textId="36FCC4DC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spacing w:before="1" w:line="237" w:lineRule="auto"/>
        <w:ind w:right="107"/>
        <w:contextualSpacing w:val="0"/>
        <w:jc w:val="both"/>
      </w:pPr>
      <w:r>
        <w:t>L’absence de l’exposant (pour quelque raison que ce soit) ainsi que les mauvaises conditions météorologiques (vent,</w:t>
      </w:r>
      <w:r>
        <w:rPr>
          <w:spacing w:val="-47"/>
        </w:rPr>
        <w:t xml:space="preserve"> </w:t>
      </w:r>
      <w:r>
        <w:t>pluie,</w:t>
      </w:r>
      <w:r>
        <w:rPr>
          <w:spacing w:val="-1"/>
        </w:rPr>
        <w:t xml:space="preserve"> </w:t>
      </w:r>
      <w:r>
        <w:t>grêle, neige,</w:t>
      </w:r>
      <w:r>
        <w:rPr>
          <w:spacing w:val="1"/>
        </w:rPr>
        <w:t xml:space="preserve"> </w:t>
      </w:r>
      <w:r>
        <w:t>froid,</w:t>
      </w:r>
      <w:r>
        <w:rPr>
          <w:spacing w:val="-2"/>
        </w:rPr>
        <w:t xml:space="preserve"> </w:t>
      </w:r>
      <w:r w:rsidR="002F3B61">
        <w:t>etc.…</w:t>
      </w:r>
      <w:r>
        <w:t>)</w:t>
      </w:r>
      <w:r>
        <w:rPr>
          <w:spacing w:val="-2"/>
        </w:rPr>
        <w:t xml:space="preserve"> </w:t>
      </w:r>
      <w:r>
        <w:t>ne donneront droit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aucun</w:t>
      </w:r>
      <w:r>
        <w:rPr>
          <w:spacing w:val="-2"/>
        </w:rPr>
        <w:t xml:space="preserve"> </w:t>
      </w:r>
      <w:r>
        <w:t>remboursement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place.</w:t>
      </w:r>
    </w:p>
    <w:p w14:paraId="1809251D" w14:textId="02EC29BA" w:rsidR="00984E8F" w:rsidRDefault="00984E8F" w:rsidP="00C97D7D">
      <w:pPr>
        <w:pStyle w:val="Corpsdetexte"/>
        <w:spacing w:before="1"/>
        <w:jc w:val="both"/>
      </w:pPr>
    </w:p>
    <w:p w14:paraId="31E17A77" w14:textId="7ED3118B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hanging="361"/>
        <w:contextualSpacing w:val="0"/>
        <w:jc w:val="both"/>
      </w:pPr>
      <w:r>
        <w:t>Les</w:t>
      </w:r>
      <w:r>
        <w:rPr>
          <w:spacing w:val="-3"/>
        </w:rPr>
        <w:t xml:space="preserve"> </w:t>
      </w:r>
      <w:r>
        <w:t>exposants auront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numéro de</w:t>
      </w:r>
      <w:r>
        <w:rPr>
          <w:spacing w:val="-4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qu’ils</w:t>
      </w:r>
      <w:r>
        <w:rPr>
          <w:spacing w:val="-1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priés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respecter.</w:t>
      </w:r>
    </w:p>
    <w:p w14:paraId="3223F229" w14:textId="6839CC48" w:rsidR="00984E8F" w:rsidRDefault="00984E8F" w:rsidP="00C97D7D">
      <w:pPr>
        <w:pStyle w:val="Corpsdetexte"/>
        <w:spacing w:before="1"/>
        <w:ind w:left="466"/>
        <w:jc w:val="both"/>
      </w:pPr>
      <w:r>
        <w:t>Les</w:t>
      </w:r>
      <w:r>
        <w:rPr>
          <w:spacing w:val="-2"/>
        </w:rPr>
        <w:t xml:space="preserve"> </w:t>
      </w:r>
      <w:r>
        <w:t>emplacements</w:t>
      </w:r>
      <w:r>
        <w:rPr>
          <w:spacing w:val="-3"/>
        </w:rPr>
        <w:t xml:space="preserve"> </w:t>
      </w:r>
      <w:r>
        <w:t>disponibles</w:t>
      </w:r>
      <w:r>
        <w:rPr>
          <w:spacing w:val="-2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affectés le</w:t>
      </w:r>
      <w:r>
        <w:rPr>
          <w:spacing w:val="-4"/>
        </w:rPr>
        <w:t xml:space="preserve"> </w:t>
      </w:r>
      <w:r>
        <w:t>jour</w:t>
      </w:r>
      <w:r>
        <w:rPr>
          <w:spacing w:val="-5"/>
        </w:rPr>
        <w:t xml:space="preserve"> </w:t>
      </w:r>
      <w:r>
        <w:t>même,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disponibilités, par</w:t>
      </w:r>
      <w:r>
        <w:rPr>
          <w:spacing w:val="-4"/>
        </w:rPr>
        <w:t xml:space="preserve"> </w:t>
      </w:r>
      <w:r>
        <w:t>ordre</w:t>
      </w:r>
      <w:r>
        <w:rPr>
          <w:spacing w:val="-3"/>
        </w:rPr>
        <w:t xml:space="preserve"> </w:t>
      </w:r>
      <w:r>
        <w:t>d’arrivée.</w:t>
      </w:r>
    </w:p>
    <w:p w14:paraId="280DDAF3" w14:textId="39B0DD0D" w:rsidR="00984E8F" w:rsidRDefault="00984E8F" w:rsidP="00C97D7D">
      <w:pPr>
        <w:pStyle w:val="Corpsdetexte"/>
        <w:spacing w:before="1"/>
        <w:jc w:val="both"/>
      </w:pPr>
    </w:p>
    <w:p w14:paraId="36955DC4" w14:textId="093F07D1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hanging="361"/>
        <w:contextualSpacing w:val="0"/>
        <w:jc w:val="both"/>
      </w:pPr>
      <w:r>
        <w:t>Les</w:t>
      </w:r>
      <w:r>
        <w:rPr>
          <w:spacing w:val="-1"/>
        </w:rPr>
        <w:t xml:space="preserve"> </w:t>
      </w:r>
      <w:r>
        <w:t>horaires</w:t>
      </w:r>
      <w:r>
        <w:rPr>
          <w:spacing w:val="-3"/>
        </w:rPr>
        <w:t xml:space="preserve"> </w:t>
      </w:r>
      <w:r>
        <w:t>d’ouverture au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 w:rsidRPr="002F3B61">
        <w:rPr>
          <w:b/>
          <w:bCs/>
        </w:rPr>
        <w:t>9h00</w:t>
      </w:r>
      <w:r w:rsidRPr="002F3B61">
        <w:rPr>
          <w:b/>
          <w:bCs/>
          <w:spacing w:val="-3"/>
        </w:rPr>
        <w:t xml:space="preserve"> </w:t>
      </w:r>
      <w:r w:rsidRPr="002F3B61">
        <w:rPr>
          <w:b/>
          <w:bCs/>
        </w:rPr>
        <w:t>à</w:t>
      </w:r>
      <w:r w:rsidRPr="002F3B61">
        <w:rPr>
          <w:b/>
          <w:bCs/>
          <w:spacing w:val="-4"/>
        </w:rPr>
        <w:t xml:space="preserve"> </w:t>
      </w:r>
      <w:r w:rsidRPr="002F3B61">
        <w:rPr>
          <w:b/>
          <w:bCs/>
        </w:rPr>
        <w:t>17h00</w:t>
      </w:r>
      <w:r>
        <w:t>.</w:t>
      </w:r>
    </w:p>
    <w:p w14:paraId="1B3AF89B" w14:textId="012F1102" w:rsidR="00984E8F" w:rsidRDefault="00984E8F" w:rsidP="00C97D7D">
      <w:pPr>
        <w:pStyle w:val="Corpsdetexte"/>
        <w:spacing w:before="10"/>
        <w:jc w:val="both"/>
        <w:rPr>
          <w:sz w:val="21"/>
        </w:rPr>
      </w:pPr>
    </w:p>
    <w:p w14:paraId="406001F7" w14:textId="767F5C77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spacing w:before="1"/>
        <w:ind w:right="107"/>
        <w:contextualSpacing w:val="0"/>
        <w:jc w:val="both"/>
      </w:pPr>
      <w:r>
        <w:t>Tous les emplacements devront être tenus dans un parfait état de propreté. Il est expressément interdit de jeter à</w:t>
      </w:r>
      <w:r>
        <w:rPr>
          <w:spacing w:val="1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sol des papiers,</w:t>
      </w:r>
      <w:r>
        <w:rPr>
          <w:spacing w:val="-3"/>
        </w:rPr>
        <w:t xml:space="preserve"> </w:t>
      </w:r>
      <w:r>
        <w:t>cartons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quelque</w:t>
      </w:r>
      <w:r>
        <w:rPr>
          <w:spacing w:val="-2"/>
        </w:rPr>
        <w:t xml:space="preserve"> </w:t>
      </w:r>
      <w:r>
        <w:t>objet que</w:t>
      </w:r>
      <w:r>
        <w:rPr>
          <w:spacing w:val="-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soit.</w:t>
      </w:r>
    </w:p>
    <w:p w14:paraId="3E38284A" w14:textId="0432324E" w:rsidR="00984E8F" w:rsidRDefault="00984E8F" w:rsidP="00C97D7D">
      <w:pPr>
        <w:pStyle w:val="Corpsdetexte"/>
        <w:jc w:val="both"/>
      </w:pPr>
    </w:p>
    <w:p w14:paraId="0B6E6445" w14:textId="2D215B89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hanging="361"/>
        <w:contextualSpacing w:val="0"/>
        <w:jc w:val="both"/>
      </w:pPr>
      <w:r>
        <w:t>Les</w:t>
      </w:r>
      <w:r>
        <w:rPr>
          <w:spacing w:val="-3"/>
        </w:rPr>
        <w:t xml:space="preserve"> </w:t>
      </w:r>
      <w:r>
        <w:t>chiens</w:t>
      </w:r>
      <w:r>
        <w:rPr>
          <w:spacing w:val="-1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être tenus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laisse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l’enceinte</w:t>
      </w:r>
      <w:r>
        <w:rPr>
          <w:spacing w:val="-3"/>
        </w:rPr>
        <w:t xml:space="preserve"> </w:t>
      </w:r>
      <w:r>
        <w:t>de la brocante.</w:t>
      </w:r>
    </w:p>
    <w:p w14:paraId="25096630" w14:textId="063C8A0B" w:rsidR="00984E8F" w:rsidRDefault="00984E8F" w:rsidP="00C97D7D">
      <w:pPr>
        <w:pStyle w:val="Corpsdetexte"/>
        <w:spacing w:before="2"/>
        <w:jc w:val="both"/>
      </w:pPr>
    </w:p>
    <w:p w14:paraId="74A1FEF9" w14:textId="7E71195C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spacing w:line="276" w:lineRule="auto"/>
        <w:ind w:right="333"/>
        <w:contextualSpacing w:val="0"/>
        <w:jc w:val="both"/>
      </w:pPr>
      <w:r>
        <w:t>Chaque exposant s’engage à ne vendre que des objets personnels et usagés (</w:t>
      </w:r>
      <w:r>
        <w:rPr>
          <w:sz w:val="20"/>
        </w:rPr>
        <w:t>article L310-2 du Code de Commerce</w:t>
      </w:r>
      <w:r>
        <w:t>). La</w:t>
      </w:r>
      <w:r>
        <w:rPr>
          <w:spacing w:val="-3"/>
        </w:rPr>
        <w:t xml:space="preserve"> </w:t>
      </w:r>
      <w:r>
        <w:t>vente</w:t>
      </w:r>
      <w:r>
        <w:rPr>
          <w:spacing w:val="-1"/>
        </w:rPr>
        <w:t xml:space="preserve"> </w:t>
      </w:r>
      <w:r>
        <w:t>d’armes</w:t>
      </w:r>
      <w:r>
        <w:rPr>
          <w:spacing w:val="-3"/>
        </w:rPr>
        <w:t xml:space="preserve"> </w:t>
      </w:r>
      <w:r>
        <w:t>de toutes catégories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interdite. La</w:t>
      </w:r>
      <w:r>
        <w:rPr>
          <w:spacing w:val="-4"/>
        </w:rPr>
        <w:t xml:space="preserve"> </w:t>
      </w:r>
      <w:r>
        <w:t>vente d’animaux est interdite. La vente de produits alimentaires et de boissons est interdite, sauf autorisation donnée par</w:t>
      </w:r>
      <w:r w:rsidRPr="00BE5CC9">
        <w:rPr>
          <w:spacing w:val="-47"/>
        </w:rPr>
        <w:t xml:space="preserve"> </w:t>
      </w:r>
      <w:r>
        <w:rPr>
          <w:spacing w:val="-47"/>
        </w:rPr>
        <w:t xml:space="preserve">   </w:t>
      </w:r>
      <w:r>
        <w:t xml:space="preserve"> le LIB. </w:t>
      </w:r>
    </w:p>
    <w:p w14:paraId="05BF97DD" w14:textId="1FD26A45" w:rsidR="00984E8F" w:rsidRDefault="00984E8F" w:rsidP="00C97D7D">
      <w:pPr>
        <w:pStyle w:val="Paragraphedeliste"/>
        <w:jc w:val="both"/>
      </w:pPr>
    </w:p>
    <w:p w14:paraId="2231A113" w14:textId="7E0C5800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spacing w:before="26"/>
        <w:ind w:right="108"/>
        <w:contextualSpacing w:val="0"/>
        <w:jc w:val="both"/>
      </w:pPr>
      <w:r>
        <w:t>Les organisateurs se réservent le droit d’expulser tout exposant ne respectant pas ce règlement ou gênant le bon</w:t>
      </w:r>
      <w:r>
        <w:rPr>
          <w:spacing w:val="1"/>
        </w:rPr>
        <w:t xml:space="preserve"> </w:t>
      </w:r>
      <w:r>
        <w:t>déroulement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manifestation.</w:t>
      </w:r>
    </w:p>
    <w:p w14:paraId="64FD1AAF" w14:textId="70EB7B5D" w:rsidR="00984E8F" w:rsidRDefault="00984E8F" w:rsidP="00C97D7D">
      <w:pPr>
        <w:pStyle w:val="Corpsdetexte"/>
        <w:spacing w:before="1"/>
        <w:jc w:val="both"/>
      </w:pPr>
    </w:p>
    <w:p w14:paraId="5CF5A209" w14:textId="014E2A6D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right="102"/>
        <w:contextualSpacing w:val="0"/>
        <w:jc w:val="both"/>
      </w:pPr>
      <w:r>
        <w:t>Les organisateurs se dégagent de toutes responsabilités</w:t>
      </w:r>
      <w:r>
        <w:rPr>
          <w:spacing w:val="1"/>
        </w:rPr>
        <w:t xml:space="preserve"> </w:t>
      </w:r>
      <w:r>
        <w:t>en cas de vol, perte ou détérioration sur les stands (objets</w:t>
      </w:r>
      <w:r>
        <w:rPr>
          <w:spacing w:val="1"/>
        </w:rPr>
        <w:t xml:space="preserve"> </w:t>
      </w:r>
      <w:r>
        <w:rPr>
          <w:spacing w:val="-1"/>
        </w:rPr>
        <w:t>exposés,</w:t>
      </w:r>
      <w:r>
        <w:rPr>
          <w:spacing w:val="-11"/>
        </w:rPr>
        <w:t xml:space="preserve"> </w:t>
      </w:r>
      <w:r>
        <w:rPr>
          <w:spacing w:val="-1"/>
        </w:rPr>
        <w:t>voitures,</w:t>
      </w:r>
      <w:r>
        <w:rPr>
          <w:spacing w:val="-11"/>
        </w:rPr>
        <w:t xml:space="preserve"> </w:t>
      </w:r>
      <w:r>
        <w:rPr>
          <w:spacing w:val="-1"/>
        </w:rPr>
        <w:t>parapluies,</w:t>
      </w:r>
      <w:r>
        <w:rPr>
          <w:spacing w:val="-9"/>
        </w:rPr>
        <w:t xml:space="preserve"> </w:t>
      </w:r>
      <w:r>
        <w:t>structures…).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reconnaissent</w:t>
      </w:r>
      <w:r>
        <w:rPr>
          <w:spacing w:val="-11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jour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leur</w:t>
      </w:r>
      <w:r>
        <w:rPr>
          <w:spacing w:val="-10"/>
        </w:rPr>
        <w:t xml:space="preserve"> </w:t>
      </w:r>
      <w:r>
        <w:t>assurance</w:t>
      </w:r>
      <w:r>
        <w:rPr>
          <w:spacing w:val="-8"/>
        </w:rPr>
        <w:t xml:space="preserve"> </w:t>
      </w:r>
      <w:r>
        <w:t>responsabilité</w:t>
      </w:r>
      <w:r>
        <w:rPr>
          <w:spacing w:val="-47"/>
        </w:rPr>
        <w:t xml:space="preserve"> </w:t>
      </w:r>
      <w:r>
        <w:t>civile.</w:t>
      </w:r>
    </w:p>
    <w:p w14:paraId="565613C7" w14:textId="7995274C" w:rsidR="00984E8F" w:rsidRDefault="00993617" w:rsidP="00C97D7D">
      <w:pPr>
        <w:pStyle w:val="Corpsdetexte"/>
        <w:spacing w:before="1"/>
        <w:jc w:val="both"/>
      </w:pPr>
      <w:r w:rsidRPr="00D81BC3">
        <w:rPr>
          <w:noProof/>
        </w:rPr>
        <w:drawing>
          <wp:anchor distT="0" distB="0" distL="114300" distR="114300" simplePos="0" relativeHeight="251658240" behindDoc="0" locked="0" layoutInCell="1" allowOverlap="1" wp14:anchorId="6009A523" wp14:editId="4C3FB6C2">
            <wp:simplePos x="0" y="0"/>
            <wp:positionH relativeFrom="column">
              <wp:posOffset>5680364</wp:posOffset>
            </wp:positionH>
            <wp:positionV relativeFrom="paragraph">
              <wp:posOffset>41506</wp:posOffset>
            </wp:positionV>
            <wp:extent cx="934720" cy="621030"/>
            <wp:effectExtent l="0" t="0" r="5080" b="1270"/>
            <wp:wrapSquare wrapText="bothSides"/>
            <wp:docPr id="681301068" name="Image 1" descr="Une image contenant clipart, Dessin d’enfant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01068" name="Image 1" descr="Une image contenant clipart, Dessin d’enfant, dessin, illustra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19156" w14:textId="34EDBCF3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hanging="361"/>
        <w:contextualSpacing w:val="0"/>
        <w:jc w:val="both"/>
      </w:pPr>
      <w:r>
        <w:t>Les</w:t>
      </w:r>
      <w:r>
        <w:rPr>
          <w:spacing w:val="-2"/>
        </w:rPr>
        <w:t xml:space="preserve"> </w:t>
      </w:r>
      <w:r>
        <w:t>organisateurs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réservent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d’annuler la</w:t>
      </w:r>
      <w:r>
        <w:rPr>
          <w:spacing w:val="-3"/>
        </w:rPr>
        <w:t xml:space="preserve"> </w:t>
      </w:r>
      <w:r>
        <w:t>manifestation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majeure.</w:t>
      </w:r>
    </w:p>
    <w:p w14:paraId="51715420" w14:textId="2193D965" w:rsidR="00984E8F" w:rsidRDefault="00984E8F" w:rsidP="00C97D7D">
      <w:pPr>
        <w:pStyle w:val="Corpsdetexte"/>
        <w:spacing w:before="6"/>
        <w:jc w:val="both"/>
        <w:rPr>
          <w:sz w:val="19"/>
        </w:rPr>
      </w:pPr>
    </w:p>
    <w:p w14:paraId="03B53F32" w14:textId="56F84C3A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hanging="361"/>
        <w:contextualSpacing w:val="0"/>
        <w:jc w:val="both"/>
      </w:pPr>
      <w:r>
        <w:t>Ce</w:t>
      </w:r>
      <w:r>
        <w:rPr>
          <w:spacing w:val="-1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affiché</w:t>
      </w:r>
      <w:r>
        <w:rPr>
          <w:spacing w:val="-2"/>
        </w:rPr>
        <w:t xml:space="preserve"> </w:t>
      </w:r>
      <w:r>
        <w:t>au niveau du stand de la buvette.</w:t>
      </w:r>
    </w:p>
    <w:p w14:paraId="5B462665" w14:textId="24FDCBE9" w:rsidR="00984E8F" w:rsidRDefault="00984E8F" w:rsidP="00C97D7D">
      <w:pPr>
        <w:pStyle w:val="Corpsdetexte"/>
        <w:spacing w:before="5"/>
        <w:jc w:val="both"/>
        <w:rPr>
          <w:sz w:val="25"/>
        </w:rPr>
      </w:pPr>
    </w:p>
    <w:p w14:paraId="2D3BEA9A" w14:textId="115A5938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hanging="361"/>
        <w:contextualSpacing w:val="0"/>
        <w:jc w:val="both"/>
      </w:pPr>
      <w:r>
        <w:t>Les</w:t>
      </w:r>
      <w:r>
        <w:rPr>
          <w:spacing w:val="-4"/>
        </w:rPr>
        <w:t xml:space="preserve"> </w:t>
      </w:r>
      <w:r>
        <w:t>exposants</w:t>
      </w:r>
      <w:r>
        <w:rPr>
          <w:spacing w:val="-1"/>
        </w:rPr>
        <w:t xml:space="preserve"> </w:t>
      </w:r>
      <w:r>
        <w:t>s’engagent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respecter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règlement,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remplissant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signant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bulletin</w:t>
      </w:r>
      <w:r>
        <w:rPr>
          <w:spacing w:val="-3"/>
        </w:rPr>
        <w:t xml:space="preserve"> </w:t>
      </w:r>
      <w:r>
        <w:t>d’inscription.</w:t>
      </w:r>
    </w:p>
    <w:p w14:paraId="6EA3DDB9" w14:textId="1A2044CB" w:rsidR="00984E8F" w:rsidRDefault="00984E8F" w:rsidP="00C97D7D">
      <w:pPr>
        <w:pStyle w:val="Corpsdetexte"/>
        <w:jc w:val="both"/>
      </w:pPr>
    </w:p>
    <w:p w14:paraId="1F7E02DC" w14:textId="7EE751B6" w:rsidR="00984E8F" w:rsidRDefault="00984E8F" w:rsidP="00C97D7D">
      <w:pPr>
        <w:pStyle w:val="Paragraphedeliste"/>
        <w:numPr>
          <w:ilvl w:val="0"/>
          <w:numId w:val="1"/>
        </w:numPr>
        <w:tabs>
          <w:tab w:val="left" w:pos="467"/>
        </w:tabs>
        <w:ind w:right="257"/>
        <w:contextualSpacing w:val="0"/>
        <w:jc w:val="both"/>
      </w:pPr>
      <w:r>
        <w:t>Par la signature du bulletin d’inscription, les</w:t>
      </w:r>
      <w:r>
        <w:rPr>
          <w:spacing w:val="1"/>
        </w:rPr>
        <w:t xml:space="preserve"> </w:t>
      </w:r>
      <w:r>
        <w:t>déclarants attestent sur l’honneur de leurs non-participations à deux</w:t>
      </w:r>
      <w:r>
        <w:rPr>
          <w:spacing w:val="1"/>
        </w:rPr>
        <w:t xml:space="preserve"> </w:t>
      </w:r>
      <w:r>
        <w:t xml:space="preserve">autres manifestations de même nature au cours de l’année civile prévus aux articles L.310-2, R.310-8 et R.310-9 </w:t>
      </w:r>
      <w:proofErr w:type="gramStart"/>
      <w:r>
        <w:t>du</w:t>
      </w:r>
      <w:r w:rsidR="00F8389A">
        <w:t xml:space="preserve"> </w:t>
      </w:r>
      <w:r>
        <w:rPr>
          <w:spacing w:val="-47"/>
        </w:rPr>
        <w:t xml:space="preserve"> </w:t>
      </w:r>
      <w:r>
        <w:t>code</w:t>
      </w:r>
      <w:proofErr w:type="gramEnd"/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commerce.</w:t>
      </w:r>
    </w:p>
    <w:p w14:paraId="69712EA6" w14:textId="72CB3AA1" w:rsidR="000779AB" w:rsidRDefault="000779AB" w:rsidP="00C97D7D">
      <w:pPr>
        <w:jc w:val="both"/>
      </w:pPr>
    </w:p>
    <w:p w14:paraId="3FA90769" w14:textId="77777777" w:rsidR="00993617" w:rsidRDefault="00993617" w:rsidP="00C97D7D">
      <w:pPr>
        <w:jc w:val="both"/>
      </w:pPr>
    </w:p>
    <w:p w14:paraId="731341F9" w14:textId="27D814A2" w:rsidR="00993617" w:rsidRPr="00993617" w:rsidRDefault="00993617" w:rsidP="00C97D7D">
      <w:pPr>
        <w:jc w:val="both"/>
        <w:rPr>
          <w:b/>
          <w:bCs/>
        </w:rPr>
      </w:pPr>
      <w:r w:rsidRPr="00993617">
        <w:rPr>
          <w:b/>
          <w:bCs/>
        </w:rPr>
        <w:t xml:space="preserve">Signature de l’exposant (e) (précédé par la mention </w:t>
      </w:r>
      <w:r w:rsidRPr="00993617">
        <w:rPr>
          <w:b/>
          <w:bCs/>
          <w:i/>
          <w:iCs/>
        </w:rPr>
        <w:t>« lu et approuvé »</w:t>
      </w:r>
      <w:r w:rsidRPr="00993617">
        <w:rPr>
          <w:b/>
          <w:bCs/>
        </w:rPr>
        <w:t>)</w:t>
      </w:r>
    </w:p>
    <w:sectPr w:rsidR="00993617" w:rsidRPr="00993617" w:rsidSect="009E0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944F3"/>
    <w:multiLevelType w:val="hybridMultilevel"/>
    <w:tmpl w:val="DB701258"/>
    <w:lvl w:ilvl="0" w:tplc="1CB4704C">
      <w:start w:val="1"/>
      <w:numFmt w:val="decimal"/>
      <w:lvlText w:val="%1."/>
      <w:lvlJc w:val="left"/>
      <w:pPr>
        <w:ind w:left="466" w:hanging="360"/>
        <w:jc w:val="right"/>
      </w:pPr>
      <w:rPr>
        <w:rFonts w:hint="default"/>
        <w:w w:val="100"/>
        <w:lang w:val="fr-FR" w:eastAsia="en-US" w:bidi="ar-SA"/>
      </w:rPr>
    </w:lvl>
    <w:lvl w:ilvl="1" w:tplc="AC2CB91E">
      <w:numFmt w:val="bullet"/>
      <w:lvlText w:val="-"/>
      <w:lvlJc w:val="left"/>
      <w:pPr>
        <w:ind w:left="826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2EC0CC60">
      <w:numFmt w:val="bullet"/>
      <w:lvlText w:val="•"/>
      <w:lvlJc w:val="left"/>
      <w:pPr>
        <w:ind w:left="1949" w:hanging="361"/>
      </w:pPr>
      <w:rPr>
        <w:rFonts w:hint="default"/>
        <w:lang w:val="fr-FR" w:eastAsia="en-US" w:bidi="ar-SA"/>
      </w:rPr>
    </w:lvl>
    <w:lvl w:ilvl="3" w:tplc="289C75A6">
      <w:numFmt w:val="bullet"/>
      <w:lvlText w:val="•"/>
      <w:lvlJc w:val="left"/>
      <w:pPr>
        <w:ind w:left="3079" w:hanging="361"/>
      </w:pPr>
      <w:rPr>
        <w:rFonts w:hint="default"/>
        <w:lang w:val="fr-FR" w:eastAsia="en-US" w:bidi="ar-SA"/>
      </w:rPr>
    </w:lvl>
    <w:lvl w:ilvl="4" w:tplc="F39AE51E">
      <w:numFmt w:val="bullet"/>
      <w:lvlText w:val="•"/>
      <w:lvlJc w:val="left"/>
      <w:pPr>
        <w:ind w:left="4208" w:hanging="361"/>
      </w:pPr>
      <w:rPr>
        <w:rFonts w:hint="default"/>
        <w:lang w:val="fr-FR" w:eastAsia="en-US" w:bidi="ar-SA"/>
      </w:rPr>
    </w:lvl>
    <w:lvl w:ilvl="5" w:tplc="32C8980C">
      <w:numFmt w:val="bullet"/>
      <w:lvlText w:val="•"/>
      <w:lvlJc w:val="left"/>
      <w:pPr>
        <w:ind w:left="5338" w:hanging="361"/>
      </w:pPr>
      <w:rPr>
        <w:rFonts w:hint="default"/>
        <w:lang w:val="fr-FR" w:eastAsia="en-US" w:bidi="ar-SA"/>
      </w:rPr>
    </w:lvl>
    <w:lvl w:ilvl="6" w:tplc="690ED61E">
      <w:numFmt w:val="bullet"/>
      <w:lvlText w:val="•"/>
      <w:lvlJc w:val="left"/>
      <w:pPr>
        <w:ind w:left="6468" w:hanging="361"/>
      </w:pPr>
      <w:rPr>
        <w:rFonts w:hint="default"/>
        <w:lang w:val="fr-FR" w:eastAsia="en-US" w:bidi="ar-SA"/>
      </w:rPr>
    </w:lvl>
    <w:lvl w:ilvl="7" w:tplc="CEF631CC">
      <w:numFmt w:val="bullet"/>
      <w:lvlText w:val="•"/>
      <w:lvlJc w:val="left"/>
      <w:pPr>
        <w:ind w:left="7597" w:hanging="361"/>
      </w:pPr>
      <w:rPr>
        <w:rFonts w:hint="default"/>
        <w:lang w:val="fr-FR" w:eastAsia="en-US" w:bidi="ar-SA"/>
      </w:rPr>
    </w:lvl>
    <w:lvl w:ilvl="8" w:tplc="C8982724">
      <w:numFmt w:val="bullet"/>
      <w:lvlText w:val="•"/>
      <w:lvlJc w:val="left"/>
      <w:pPr>
        <w:ind w:left="8727" w:hanging="361"/>
      </w:pPr>
      <w:rPr>
        <w:rFonts w:hint="default"/>
        <w:lang w:val="fr-FR" w:eastAsia="en-US" w:bidi="ar-SA"/>
      </w:rPr>
    </w:lvl>
  </w:abstractNum>
  <w:num w:numId="1" w16cid:durableId="206590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8F"/>
    <w:rsid w:val="000779AB"/>
    <w:rsid w:val="001223A5"/>
    <w:rsid w:val="002F3B61"/>
    <w:rsid w:val="007016B6"/>
    <w:rsid w:val="00977868"/>
    <w:rsid w:val="00984E8F"/>
    <w:rsid w:val="00993617"/>
    <w:rsid w:val="009E0C0B"/>
    <w:rsid w:val="00B873E5"/>
    <w:rsid w:val="00C97D7D"/>
    <w:rsid w:val="00D81BC3"/>
    <w:rsid w:val="00F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C347"/>
  <w15:chartTrackingRefBased/>
  <w15:docId w15:val="{5D034879-54F1-C64A-B4C3-9B3C8BB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8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84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E8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E8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E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E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E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E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E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84E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E8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E8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E8F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84E8F"/>
  </w:style>
  <w:style w:type="character" w:customStyle="1" w:styleId="CorpsdetexteCar">
    <w:name w:val="Corps de texte Car"/>
    <w:basedOn w:val="Policepardfaut"/>
    <w:link w:val="Corpsdetexte"/>
    <w:uiPriority w:val="1"/>
    <w:rsid w:val="00984E8F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Nabilah Soultanoul</dc:creator>
  <cp:keywords/>
  <dc:description/>
  <cp:lastModifiedBy>Nabilah Soultanoul</cp:lastModifiedBy>
  <cp:revision>4</cp:revision>
  <dcterms:created xsi:type="dcterms:W3CDTF">2024-03-18T15:23:00Z</dcterms:created>
  <dcterms:modified xsi:type="dcterms:W3CDTF">2024-03-19T10:40:00Z</dcterms:modified>
</cp:coreProperties>
</file>