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Attestation sur l'honneur d'un particulier de non-participation à 2 autres ventes au déballage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Vente au déballage organisée par association des parents d’élèves de l’école les Iles d’Or 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Hyères, le </w:t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Attestation sur l'honneur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soussigné(e) …………………né(e) le …./…../……..à …………………………………… et domicilié(e) …………………………………………………………………………………., participant non professionnel à la vente au déballage désignée ci-dessus, déclare sur l'honneur 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n'avoir participé dans l'année à aucune autre vente de même nature,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 avoir participé à une seule autre vente dans l'année de même nature à …………… le …../…../…….. 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déclare également sur l'honneur que les marchandises proposées à la vente sont des objets personnels et usagés.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Fait à ……………….., le …../…../……..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[Signature] 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E90AA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E90AA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E90AA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E90AA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E90AA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E90AA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E90AA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E90AA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E90AA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E90AA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E90AA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E90AA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E90AA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E90AA6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E90AA6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E90AA6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E90AA6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E90AA6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E90AA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E90AA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E90AA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E90AA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E90AA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E90AA6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E90AA6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E90AA6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E90AA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90AA6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E90AA6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E90A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FR"/>
    </w:rPr>
  </w:style>
  <w:style w:type="character" w:styleId="variable" w:customStyle="1">
    <w:name w:val="variable"/>
    <w:basedOn w:val="Policepardfaut"/>
    <w:rsid w:val="00E90AA6"/>
  </w:style>
  <w:style w:type="character" w:styleId="lev">
    <w:name w:val="Strong"/>
    <w:basedOn w:val="Policepardfaut"/>
    <w:uiPriority w:val="22"/>
    <w:qFormat w:val="1"/>
    <w:rsid w:val="00E90AA6"/>
    <w:rPr>
      <w:b w:val="1"/>
      <w:b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qTy9WGJzatHIP2zdunO6J6RLSQ==">CgMxLjA4AHIhMTRsemY2TnVMc1VJY3Rvc2FLVnU5V2JQMXI1UkcxLUlO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2024-04-14T12:12:00Z</dcterms:created>
  <dc:creator>Anthony Gomez</dc:creator>
</cp:coreProperties>
</file>