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99AF" w14:textId="175E82D7" w:rsidR="002F4459" w:rsidRPr="003A1EB7" w:rsidRDefault="00647B1F" w:rsidP="003A1EB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4459" w:rsidRPr="003A1EB7">
        <w:rPr>
          <w:b/>
          <w:sz w:val="28"/>
          <w:szCs w:val="28"/>
        </w:rPr>
        <w:t>RÈ</w:t>
      </w:r>
      <w:r w:rsidR="00FC5EAF" w:rsidRPr="003A1EB7">
        <w:rPr>
          <w:b/>
          <w:sz w:val="28"/>
          <w:szCs w:val="28"/>
        </w:rPr>
        <w:t>GLEMENT BROCANTE</w:t>
      </w:r>
      <w:r w:rsidR="006B4E91" w:rsidRPr="003A1EB7">
        <w:rPr>
          <w:b/>
          <w:sz w:val="28"/>
          <w:szCs w:val="28"/>
        </w:rPr>
        <w:t xml:space="preserve"> </w:t>
      </w:r>
      <w:r w:rsidR="00FC5EAF" w:rsidRPr="003A1EB7">
        <w:rPr>
          <w:b/>
          <w:sz w:val="28"/>
          <w:szCs w:val="28"/>
        </w:rPr>
        <w:t>-</w:t>
      </w:r>
      <w:r w:rsidR="006B4E91" w:rsidRPr="003A1EB7">
        <w:rPr>
          <w:b/>
          <w:sz w:val="28"/>
          <w:szCs w:val="28"/>
        </w:rPr>
        <w:t xml:space="preserve"> </w:t>
      </w:r>
      <w:r w:rsidR="00FC5EAF" w:rsidRPr="003A1EB7">
        <w:rPr>
          <w:b/>
          <w:sz w:val="28"/>
          <w:szCs w:val="28"/>
        </w:rPr>
        <w:t>VIDE GRENIER</w:t>
      </w:r>
    </w:p>
    <w:p w14:paraId="5A349528" w14:textId="03BBB03C" w:rsidR="002F4459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1</w:t>
      </w:r>
      <w:r w:rsidRPr="003A1EB7">
        <w:rPr>
          <w:sz w:val="14"/>
          <w:szCs w:val="14"/>
        </w:rPr>
        <w:t> : Cette manifestation est organisée pa</w:t>
      </w:r>
      <w:r w:rsidR="00BD1EF7" w:rsidRPr="003A1EB7">
        <w:rPr>
          <w:sz w:val="14"/>
          <w:szCs w:val="14"/>
        </w:rPr>
        <w:t xml:space="preserve">r </w:t>
      </w:r>
      <w:r w:rsidR="00BD1EF7" w:rsidRPr="003A1EB7">
        <w:rPr>
          <w:rFonts w:ascii="Forte" w:hAnsi="Forte"/>
          <w:sz w:val="14"/>
          <w:szCs w:val="14"/>
        </w:rPr>
        <w:t>Anim’Ecommoy</w:t>
      </w:r>
      <w:r w:rsidRPr="003A1EB7">
        <w:rPr>
          <w:sz w:val="14"/>
          <w:szCs w:val="14"/>
        </w:rPr>
        <w:t xml:space="preserve"> et se déroulera </w:t>
      </w:r>
      <w:r w:rsidR="00C15069">
        <w:rPr>
          <w:sz w:val="14"/>
          <w:szCs w:val="14"/>
        </w:rPr>
        <w:t xml:space="preserve">à </w:t>
      </w:r>
      <w:r w:rsidR="00C15069" w:rsidRPr="001E4AF0">
        <w:rPr>
          <w:b/>
          <w:bCs/>
          <w:sz w:val="14"/>
          <w:szCs w:val="14"/>
        </w:rPr>
        <w:t>l’hippodrome d’ECOMMOY</w:t>
      </w:r>
      <w:r w:rsidR="00C15069">
        <w:rPr>
          <w:sz w:val="14"/>
          <w:szCs w:val="14"/>
        </w:rPr>
        <w:t xml:space="preserve"> Rue Saint </w:t>
      </w:r>
      <w:proofErr w:type="gramStart"/>
      <w:r w:rsidR="00C15069">
        <w:rPr>
          <w:sz w:val="14"/>
          <w:szCs w:val="14"/>
        </w:rPr>
        <w:t xml:space="preserve">Guillaume, </w:t>
      </w:r>
      <w:r w:rsidRPr="003A1EB7">
        <w:rPr>
          <w:sz w:val="14"/>
          <w:szCs w:val="14"/>
        </w:rPr>
        <w:t xml:space="preserve"> le</w:t>
      </w:r>
      <w:proofErr w:type="gramEnd"/>
      <w:r w:rsidRPr="003A1EB7">
        <w:rPr>
          <w:sz w:val="14"/>
          <w:szCs w:val="14"/>
        </w:rPr>
        <w:t xml:space="preserve"> pr</w:t>
      </w:r>
      <w:r w:rsidR="002F4459" w:rsidRPr="003A1EB7">
        <w:rPr>
          <w:sz w:val="14"/>
          <w:szCs w:val="14"/>
        </w:rPr>
        <w:t>emier dimanche du mois de Mai.</w:t>
      </w:r>
    </w:p>
    <w:p w14:paraId="2E4AFD6B" w14:textId="77777777" w:rsidR="00FC5EAF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sz w:val="14"/>
          <w:szCs w:val="14"/>
        </w:rPr>
        <w:t>L’accueil des exposants débute à 6 H et la manifestation se terminera à 18 H.</w:t>
      </w:r>
    </w:p>
    <w:p w14:paraId="0DE8BC34" w14:textId="77777777" w:rsidR="002F4459" w:rsidRPr="003A1EB7" w:rsidRDefault="002F4459" w:rsidP="006B4E91">
      <w:pPr>
        <w:spacing w:after="0" w:line="240" w:lineRule="auto"/>
        <w:jc w:val="both"/>
        <w:rPr>
          <w:sz w:val="14"/>
          <w:szCs w:val="14"/>
        </w:rPr>
      </w:pPr>
    </w:p>
    <w:p w14:paraId="3488D18F" w14:textId="12555FDE" w:rsidR="00FC5EAF" w:rsidRPr="003A1EB7" w:rsidRDefault="00FC5EAF" w:rsidP="006B4E91">
      <w:pPr>
        <w:spacing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2</w:t>
      </w:r>
      <w:r w:rsidRPr="003A1EB7">
        <w:rPr>
          <w:sz w:val="14"/>
          <w:szCs w:val="14"/>
        </w:rPr>
        <w:t xml:space="preserve"> : Le vide grenier, brocante est réservé aux particuliers et professionnels de la brocante. </w:t>
      </w:r>
      <w:r w:rsidRPr="003A1EB7">
        <w:rPr>
          <w:i/>
          <w:sz w:val="14"/>
          <w:szCs w:val="14"/>
          <w:u w:val="single"/>
        </w:rPr>
        <w:t>Les particuliers</w:t>
      </w:r>
      <w:r w:rsidRPr="003A1EB7">
        <w:rPr>
          <w:sz w:val="14"/>
          <w:szCs w:val="14"/>
        </w:rPr>
        <w:t xml:space="preserve"> ne doivent vendre que des objets personnels et usagés (article L310-2 du code de commerce) et s’engagent à ne pas participer à plus de deux autres manifestations de même nature au cours de l’année civile (article R321-9 du code pénal). </w:t>
      </w:r>
      <w:r w:rsidRPr="003A1EB7">
        <w:rPr>
          <w:i/>
          <w:sz w:val="14"/>
          <w:szCs w:val="14"/>
          <w:u w:val="single"/>
        </w:rPr>
        <w:t>Les professionnels</w:t>
      </w:r>
      <w:r w:rsidRPr="003A1EB7">
        <w:rPr>
          <w:sz w:val="14"/>
          <w:szCs w:val="14"/>
        </w:rPr>
        <w:t xml:space="preserve"> sont soumis au régime de l’Art L310-2 du code du commerce et doivent tenir un registre d’inventaire, prescrit pour les objets et mobiliers usagés (Art 321-7 du code pénal).</w:t>
      </w:r>
      <w:bookmarkStart w:id="0" w:name="_GoBack"/>
      <w:bookmarkEnd w:id="0"/>
      <w:r w:rsidR="00647B1F">
        <w:rPr>
          <w:sz w:val="14"/>
          <w:szCs w:val="14"/>
        </w:rPr>
        <w:t xml:space="preserve"> Seuls, les commerçants Ecomméens sont autorisés à vendre des marchandises neuves.</w:t>
      </w:r>
    </w:p>
    <w:p w14:paraId="7FDC3D67" w14:textId="77777777" w:rsidR="00FC5EAF" w:rsidRPr="003A1EB7" w:rsidRDefault="00FC5EAF" w:rsidP="006B4E91">
      <w:pPr>
        <w:spacing w:before="24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3</w:t>
      </w:r>
      <w:r w:rsidRPr="003A1EB7">
        <w:rPr>
          <w:sz w:val="14"/>
          <w:szCs w:val="14"/>
        </w:rPr>
        <w:t> : Toute personne devra justifier de son identité en présentant un justificatif à</w:t>
      </w:r>
      <w:r w:rsidR="00510701" w:rsidRPr="003A1EB7">
        <w:rPr>
          <w:rFonts w:ascii="Forte" w:hAnsi="Forte"/>
          <w:sz w:val="14"/>
          <w:szCs w:val="14"/>
        </w:rPr>
        <w:t xml:space="preserve"> Anim’Ecommoy</w:t>
      </w:r>
      <w:r w:rsidRPr="003A1EB7">
        <w:rPr>
          <w:sz w:val="14"/>
          <w:szCs w:val="14"/>
        </w:rPr>
        <w:t xml:space="preserve"> lors de l’inscription.</w:t>
      </w:r>
    </w:p>
    <w:p w14:paraId="3F2C8C2F" w14:textId="77777777" w:rsidR="00FC5EAF" w:rsidRPr="003A1EB7" w:rsidRDefault="00FC5EAF" w:rsidP="006B4E91">
      <w:pPr>
        <w:spacing w:before="24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4</w:t>
      </w:r>
      <w:r w:rsidRPr="003A1EB7">
        <w:rPr>
          <w:sz w:val="14"/>
          <w:szCs w:val="14"/>
        </w:rPr>
        <w:t> : Ces informations seront collectées dans un registre tenu à la disposition des services de contrôle pendant toute la durée de la manifestation et déposé en Mairie.</w:t>
      </w:r>
    </w:p>
    <w:p w14:paraId="2B0AB2FA" w14:textId="6020E463" w:rsidR="00FC5EAF" w:rsidRPr="003A1EB7" w:rsidRDefault="00FC5EAF" w:rsidP="006B4E91">
      <w:pPr>
        <w:spacing w:before="24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5</w:t>
      </w:r>
      <w:r w:rsidRPr="003A1EB7">
        <w:rPr>
          <w:sz w:val="14"/>
          <w:szCs w:val="14"/>
        </w:rPr>
        <w:t xml:space="preserve"> : Dès leur arrivée les exposants devront se présenter au poste de contrôle </w:t>
      </w:r>
      <w:r w:rsidR="00C15069">
        <w:rPr>
          <w:sz w:val="14"/>
          <w:szCs w:val="14"/>
        </w:rPr>
        <w:t xml:space="preserve">et seront placés </w:t>
      </w:r>
      <w:r w:rsidR="00C15069" w:rsidRPr="001E4AF0">
        <w:rPr>
          <w:b/>
          <w:bCs/>
          <w:sz w:val="14"/>
          <w:szCs w:val="14"/>
        </w:rPr>
        <w:t>par ordre d’arrivée.</w:t>
      </w:r>
    </w:p>
    <w:p w14:paraId="5480FABC" w14:textId="77777777" w:rsidR="00FC5EAF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6</w:t>
      </w:r>
      <w:r w:rsidRPr="003A1EB7">
        <w:rPr>
          <w:sz w:val="14"/>
          <w:szCs w:val="14"/>
        </w:rPr>
        <w:t xml:space="preserve"> : Les emplacements seront attribués par </w:t>
      </w:r>
      <w:r w:rsidR="00965696" w:rsidRPr="003A1EB7">
        <w:rPr>
          <w:sz w:val="14"/>
          <w:szCs w:val="14"/>
        </w:rPr>
        <w:t>anim’ecommoy</w:t>
      </w:r>
      <w:r w:rsidRPr="003A1EB7">
        <w:rPr>
          <w:sz w:val="14"/>
          <w:szCs w:val="14"/>
        </w:rPr>
        <w:t xml:space="preserve"> et ne pourront être contestés.  Seuls les organisateurs seront habilités à faire des modifications si nécessaire.  </w:t>
      </w:r>
    </w:p>
    <w:p w14:paraId="731FD6EF" w14:textId="77777777" w:rsidR="006B4E91" w:rsidRPr="003A1EB7" w:rsidRDefault="006B4E91" w:rsidP="006B4E91">
      <w:pPr>
        <w:spacing w:after="0" w:line="240" w:lineRule="auto"/>
        <w:jc w:val="both"/>
        <w:rPr>
          <w:sz w:val="14"/>
          <w:szCs w:val="14"/>
        </w:rPr>
      </w:pPr>
    </w:p>
    <w:p w14:paraId="27858A75" w14:textId="77777777" w:rsidR="002F4459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7</w:t>
      </w:r>
      <w:r w:rsidRPr="003A1EB7">
        <w:rPr>
          <w:sz w:val="14"/>
          <w:szCs w:val="14"/>
        </w:rPr>
        <w:t> : Les e</w:t>
      </w:r>
      <w:r w:rsidR="002F4459" w:rsidRPr="003A1EB7">
        <w:rPr>
          <w:sz w:val="14"/>
          <w:szCs w:val="14"/>
        </w:rPr>
        <w:t>mplacements devront être :</w:t>
      </w:r>
    </w:p>
    <w:p w14:paraId="491D7941" w14:textId="56001BA4" w:rsidR="002F4459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sz w:val="14"/>
          <w:szCs w:val="14"/>
        </w:rPr>
        <w:t xml:space="preserve">Minimum : </w:t>
      </w:r>
      <w:r w:rsidR="006C1811" w:rsidRPr="003A1EB7">
        <w:rPr>
          <w:sz w:val="14"/>
          <w:szCs w:val="14"/>
        </w:rPr>
        <w:t>4</w:t>
      </w:r>
      <w:r w:rsidRPr="003A1EB7">
        <w:rPr>
          <w:sz w:val="14"/>
          <w:szCs w:val="14"/>
        </w:rPr>
        <w:t xml:space="preserve"> mètres</w:t>
      </w:r>
      <w:r w:rsidR="002F4459" w:rsidRPr="003A1EB7">
        <w:rPr>
          <w:sz w:val="14"/>
          <w:szCs w:val="14"/>
        </w:rPr>
        <w:t xml:space="preserve"> sans véhicule.</w:t>
      </w:r>
    </w:p>
    <w:p w14:paraId="0AC188C9" w14:textId="6A347D07" w:rsidR="00FC5EAF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sz w:val="14"/>
          <w:szCs w:val="14"/>
        </w:rPr>
        <w:t xml:space="preserve">Minimum : </w:t>
      </w:r>
      <w:smartTag w:uri="urn:schemas-microsoft-com:office:smarttags" w:element="metricconverter">
        <w:smartTagPr>
          <w:attr w:name="ProductID" w:val="5 mètres"/>
        </w:smartTagPr>
        <w:r w:rsidRPr="003A1EB7">
          <w:rPr>
            <w:sz w:val="14"/>
            <w:szCs w:val="14"/>
          </w:rPr>
          <w:t>5 mètres</w:t>
        </w:r>
      </w:smartTag>
      <w:r w:rsidRPr="003A1EB7">
        <w:rPr>
          <w:sz w:val="14"/>
          <w:szCs w:val="14"/>
        </w:rPr>
        <w:t xml:space="preserve"> avec véhicule</w:t>
      </w:r>
      <w:r w:rsidR="006C1811" w:rsidRPr="003A1EB7">
        <w:rPr>
          <w:sz w:val="14"/>
          <w:szCs w:val="14"/>
        </w:rPr>
        <w:t>.</w:t>
      </w:r>
    </w:p>
    <w:p w14:paraId="6899D3F1" w14:textId="5795685C" w:rsidR="006C1811" w:rsidRPr="003A1EB7" w:rsidRDefault="006C1811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sz w:val="14"/>
          <w:szCs w:val="14"/>
        </w:rPr>
        <w:t xml:space="preserve">Minimum : 8 mètres </w:t>
      </w:r>
      <w:r w:rsidR="00C15069">
        <w:rPr>
          <w:sz w:val="14"/>
          <w:szCs w:val="14"/>
        </w:rPr>
        <w:t xml:space="preserve">minimum du </w:t>
      </w:r>
      <w:r w:rsidRPr="003A1EB7">
        <w:rPr>
          <w:sz w:val="14"/>
          <w:szCs w:val="14"/>
        </w:rPr>
        <w:t xml:space="preserve">véhicule et </w:t>
      </w:r>
      <w:r w:rsidR="00C15069">
        <w:rPr>
          <w:sz w:val="14"/>
          <w:szCs w:val="14"/>
        </w:rPr>
        <w:t xml:space="preserve">de la </w:t>
      </w:r>
      <w:r w:rsidRPr="003A1EB7">
        <w:rPr>
          <w:sz w:val="14"/>
          <w:szCs w:val="14"/>
        </w:rPr>
        <w:t>remorque</w:t>
      </w:r>
      <w:r w:rsidR="00C15069">
        <w:rPr>
          <w:sz w:val="14"/>
          <w:szCs w:val="14"/>
        </w:rPr>
        <w:t xml:space="preserve"> </w:t>
      </w:r>
      <w:r w:rsidR="001E4AF0">
        <w:rPr>
          <w:sz w:val="14"/>
          <w:szCs w:val="14"/>
        </w:rPr>
        <w:t>(longueur de l’ensemble)</w:t>
      </w:r>
    </w:p>
    <w:p w14:paraId="3DA93626" w14:textId="77777777" w:rsidR="006B4E91" w:rsidRPr="003A1EB7" w:rsidRDefault="006B4E91" w:rsidP="006B4E91">
      <w:pPr>
        <w:spacing w:after="0" w:line="240" w:lineRule="auto"/>
        <w:jc w:val="both"/>
        <w:rPr>
          <w:sz w:val="14"/>
          <w:szCs w:val="14"/>
        </w:rPr>
      </w:pPr>
    </w:p>
    <w:p w14:paraId="1F8F3350" w14:textId="705F8DD4" w:rsidR="006B4E91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8</w:t>
      </w:r>
      <w:r w:rsidRPr="003A1EB7">
        <w:rPr>
          <w:sz w:val="14"/>
          <w:szCs w:val="14"/>
        </w:rPr>
        <w:t> : Les exposants s’engagent à se conformer à la législation en vigueur en matière de sécurité et ne pas proposer à la vente des biens non conformes aux règles (vente d’animaux, armes, nourriture, CD et jeux gravés (copies) produi</w:t>
      </w:r>
      <w:r w:rsidR="002F4459" w:rsidRPr="003A1EB7">
        <w:rPr>
          <w:sz w:val="14"/>
          <w:szCs w:val="14"/>
        </w:rPr>
        <w:t>ts inflammables…)</w:t>
      </w:r>
      <w:r w:rsidR="00F27A92">
        <w:rPr>
          <w:sz w:val="14"/>
          <w:szCs w:val="14"/>
        </w:rPr>
        <w:t xml:space="preserve">, et </w:t>
      </w:r>
      <w:r w:rsidR="00F27A92" w:rsidRPr="001E4AF0">
        <w:rPr>
          <w:b/>
          <w:bCs/>
          <w:sz w:val="14"/>
          <w:szCs w:val="14"/>
          <w:u w:val="single"/>
        </w:rPr>
        <w:t xml:space="preserve">s’engagent à </w:t>
      </w:r>
      <w:proofErr w:type="gramStart"/>
      <w:r w:rsidR="00F27A92" w:rsidRPr="001E4AF0">
        <w:rPr>
          <w:b/>
          <w:bCs/>
          <w:sz w:val="14"/>
          <w:szCs w:val="14"/>
          <w:u w:val="single"/>
        </w:rPr>
        <w:t>laisser  leur</w:t>
      </w:r>
      <w:proofErr w:type="gramEnd"/>
      <w:r w:rsidR="00F27A92" w:rsidRPr="001E4AF0">
        <w:rPr>
          <w:b/>
          <w:bCs/>
          <w:sz w:val="14"/>
          <w:szCs w:val="14"/>
          <w:u w:val="single"/>
        </w:rPr>
        <w:t xml:space="preserve"> emplacement propre</w:t>
      </w:r>
      <w:r w:rsidR="00F27A92">
        <w:rPr>
          <w:sz w:val="14"/>
          <w:szCs w:val="14"/>
        </w:rPr>
        <w:t>.</w:t>
      </w:r>
    </w:p>
    <w:p w14:paraId="53B03FEE" w14:textId="77777777" w:rsidR="00FC5EAF" w:rsidRPr="003A1EB7" w:rsidRDefault="00FC5EAF" w:rsidP="006B4E91">
      <w:pPr>
        <w:spacing w:after="0" w:line="240" w:lineRule="auto"/>
        <w:jc w:val="both"/>
        <w:rPr>
          <w:sz w:val="14"/>
          <w:szCs w:val="14"/>
        </w:rPr>
      </w:pPr>
      <w:r w:rsidRPr="003A1EB7">
        <w:rPr>
          <w:sz w:val="14"/>
          <w:szCs w:val="14"/>
        </w:rPr>
        <w:t>Les organisateurs se dégagent de toute responsabilité en cas d’accident corporel.</w:t>
      </w:r>
    </w:p>
    <w:p w14:paraId="2B916C52" w14:textId="77777777" w:rsidR="006B4E91" w:rsidRPr="003A1EB7" w:rsidRDefault="006B4E91" w:rsidP="006B4E91">
      <w:pPr>
        <w:spacing w:after="0" w:line="240" w:lineRule="auto"/>
        <w:jc w:val="both"/>
        <w:rPr>
          <w:sz w:val="14"/>
          <w:szCs w:val="14"/>
        </w:rPr>
      </w:pPr>
    </w:p>
    <w:p w14:paraId="04F55DFC" w14:textId="45834C82" w:rsidR="00FC5EAF" w:rsidRDefault="00FC5EAF" w:rsidP="006B4E91">
      <w:pPr>
        <w:spacing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9</w:t>
      </w:r>
      <w:r w:rsidRPr="003A1EB7">
        <w:rPr>
          <w:sz w:val="14"/>
          <w:szCs w:val="14"/>
        </w:rPr>
        <w:t> : L’association organisatrice reste la seule instance compétente pour annuler ou non la manifestation en cas d’intempérie. Elle pourra décider librement le report ou l’annulation</w:t>
      </w:r>
      <w:r w:rsidR="009336DE" w:rsidRPr="003A1EB7">
        <w:rPr>
          <w:sz w:val="14"/>
          <w:szCs w:val="14"/>
        </w:rPr>
        <w:t xml:space="preserve"> avec remboursement</w:t>
      </w:r>
      <w:r w:rsidRPr="003A1EB7">
        <w:rPr>
          <w:sz w:val="14"/>
          <w:szCs w:val="14"/>
        </w:rPr>
        <w:t xml:space="preserve"> de la manifestation.</w:t>
      </w:r>
      <w:r w:rsidR="00C15069">
        <w:rPr>
          <w:sz w:val="14"/>
          <w:szCs w:val="14"/>
        </w:rPr>
        <w:t xml:space="preserve"> </w:t>
      </w:r>
    </w:p>
    <w:p w14:paraId="54233801" w14:textId="6F33615F" w:rsidR="00FC5EAF" w:rsidRPr="003A1EB7" w:rsidRDefault="00FC5EAF" w:rsidP="006B4E91">
      <w:pPr>
        <w:spacing w:before="240" w:line="240" w:lineRule="auto"/>
        <w:jc w:val="both"/>
        <w:rPr>
          <w:sz w:val="14"/>
          <w:szCs w:val="14"/>
        </w:rPr>
      </w:pPr>
      <w:r w:rsidRPr="003A1EB7">
        <w:rPr>
          <w:b/>
          <w:i/>
          <w:sz w:val="14"/>
          <w:szCs w:val="14"/>
        </w:rPr>
        <w:t>Article 10</w:t>
      </w:r>
      <w:r w:rsidRPr="003A1EB7">
        <w:rPr>
          <w:sz w:val="14"/>
          <w:szCs w:val="14"/>
        </w:rPr>
        <w:t> : La vente de boisson et de petite restauration sera réservée à l’association organisatrice</w:t>
      </w:r>
      <w:r w:rsidR="00C15069">
        <w:rPr>
          <w:sz w:val="14"/>
          <w:szCs w:val="14"/>
        </w:rPr>
        <w:t>,</w:t>
      </w:r>
      <w:r w:rsidRPr="003A1EB7">
        <w:rPr>
          <w:sz w:val="14"/>
          <w:szCs w:val="14"/>
        </w:rPr>
        <w:t xml:space="preserve"> associations locales</w:t>
      </w:r>
      <w:r w:rsidR="00C15069">
        <w:rPr>
          <w:sz w:val="14"/>
          <w:szCs w:val="14"/>
        </w:rPr>
        <w:t xml:space="preserve"> et commerces locaux.</w:t>
      </w:r>
    </w:p>
    <w:p w14:paraId="662865B0" w14:textId="77777777" w:rsidR="00FC5EAF" w:rsidRPr="003A1EB7" w:rsidRDefault="00FC5EAF" w:rsidP="006B4E91">
      <w:pPr>
        <w:spacing w:before="240" w:line="240" w:lineRule="auto"/>
        <w:jc w:val="both"/>
        <w:rPr>
          <w:sz w:val="16"/>
          <w:szCs w:val="16"/>
        </w:rPr>
      </w:pPr>
      <w:r w:rsidRPr="003A1EB7">
        <w:rPr>
          <w:b/>
          <w:i/>
          <w:sz w:val="14"/>
          <w:szCs w:val="14"/>
        </w:rPr>
        <w:t>Article 11</w:t>
      </w:r>
      <w:r w:rsidRPr="003A1EB7">
        <w:rPr>
          <w:sz w:val="14"/>
          <w:szCs w:val="14"/>
        </w:rPr>
        <w:t xml:space="preserve"> : Par le fait de son inscription, toute personne, prenant part à la manifestation, adhère sans restriction au règlement et renonce à engager tout recours envers les organisateurs pour des faits </w:t>
      </w:r>
      <w:proofErr w:type="gramStart"/>
      <w:r w:rsidRPr="003A1EB7">
        <w:rPr>
          <w:sz w:val="14"/>
          <w:szCs w:val="14"/>
        </w:rPr>
        <w:t>dus  à</w:t>
      </w:r>
      <w:proofErr w:type="gramEnd"/>
      <w:r w:rsidRPr="003A1EB7">
        <w:rPr>
          <w:sz w:val="14"/>
          <w:szCs w:val="14"/>
        </w:rPr>
        <w:t xml:space="preserve"> l’organisation o</w:t>
      </w:r>
      <w:r w:rsidRPr="003A1EB7">
        <w:rPr>
          <w:sz w:val="16"/>
          <w:szCs w:val="16"/>
        </w:rPr>
        <w:t>u au déroulement de la journée.</w:t>
      </w:r>
    </w:p>
    <w:p w14:paraId="26183909" w14:textId="7D4DF48A" w:rsidR="00647B1F" w:rsidRDefault="00FC5EAF" w:rsidP="00647B1F">
      <w:pPr>
        <w:spacing w:before="240" w:line="240" w:lineRule="auto"/>
        <w:jc w:val="both"/>
        <w:rPr>
          <w:sz w:val="16"/>
          <w:szCs w:val="16"/>
        </w:rPr>
      </w:pPr>
      <w:r w:rsidRPr="003A1EB7">
        <w:rPr>
          <w:sz w:val="16"/>
          <w:szCs w:val="16"/>
        </w:rPr>
        <w:t xml:space="preserve">Copie </w:t>
      </w:r>
      <w:proofErr w:type="gramStart"/>
      <w:r w:rsidRPr="003A1EB7">
        <w:rPr>
          <w:sz w:val="16"/>
          <w:szCs w:val="16"/>
        </w:rPr>
        <w:t>à  Mr</w:t>
      </w:r>
      <w:proofErr w:type="gramEnd"/>
      <w:r w:rsidRPr="003A1EB7">
        <w:rPr>
          <w:sz w:val="16"/>
          <w:szCs w:val="16"/>
        </w:rPr>
        <w:t xml:space="preserve"> le Maire, Police Municipale, Gendarmerie.</w:t>
      </w:r>
      <w:r w:rsidR="00510701" w:rsidRPr="003A1EB7">
        <w:rPr>
          <w:sz w:val="16"/>
          <w:szCs w:val="16"/>
        </w:rPr>
        <w:t xml:space="preserve">   </w:t>
      </w:r>
    </w:p>
    <w:p w14:paraId="4E63F91D" w14:textId="752EF920" w:rsidR="00510701" w:rsidRPr="003A1EB7" w:rsidRDefault="00510701" w:rsidP="00647B1F">
      <w:pPr>
        <w:spacing w:before="240" w:line="240" w:lineRule="auto"/>
        <w:jc w:val="both"/>
        <w:rPr>
          <w:sz w:val="16"/>
          <w:szCs w:val="16"/>
        </w:rPr>
      </w:pPr>
      <w:r w:rsidRPr="003A1EB7">
        <w:rPr>
          <w:sz w:val="16"/>
          <w:szCs w:val="16"/>
        </w:rPr>
        <w:t xml:space="preserve">                                                                                                          La Présidente : Annie BELDENT</w:t>
      </w:r>
    </w:p>
    <w:sectPr w:rsidR="00510701" w:rsidRPr="003A1EB7" w:rsidSect="001D57D8">
      <w:headerReference w:type="default" r:id="rId6"/>
      <w:footerReference w:type="default" r:id="rId7"/>
      <w:pgSz w:w="8391" w:h="11906" w:code="11"/>
      <w:pgMar w:top="1418" w:right="594" w:bottom="1418" w:left="709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2295E" w14:textId="77777777" w:rsidR="002E4389" w:rsidRDefault="002E4389">
      <w:r>
        <w:separator/>
      </w:r>
    </w:p>
  </w:endnote>
  <w:endnote w:type="continuationSeparator" w:id="0">
    <w:p w14:paraId="78D386E2" w14:textId="77777777" w:rsidR="002E4389" w:rsidRDefault="002E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18D1" w14:textId="77777777" w:rsidR="00FC5EAF" w:rsidRPr="003A1EB7" w:rsidRDefault="00FC5EAF">
    <w:pPr>
      <w:pStyle w:val="Pieddepage"/>
      <w:jc w:val="center"/>
      <w:rPr>
        <w:rFonts w:ascii="Arial" w:hAnsi="Arial" w:cs="Arial"/>
        <w:spacing w:val="20"/>
        <w:sz w:val="18"/>
        <w:szCs w:val="22"/>
      </w:rPr>
    </w:pPr>
    <w:r w:rsidRPr="003A1EB7">
      <w:rPr>
        <w:rFonts w:ascii="Arial" w:hAnsi="Arial" w:cs="Arial"/>
        <w:i/>
        <w:iCs/>
        <w:spacing w:val="20"/>
        <w:sz w:val="18"/>
        <w:szCs w:val="22"/>
      </w:rPr>
      <w:t>Siège social</w:t>
    </w:r>
    <w:r w:rsidRPr="003A1EB7">
      <w:rPr>
        <w:rFonts w:ascii="Arial" w:hAnsi="Arial" w:cs="Arial"/>
        <w:spacing w:val="20"/>
        <w:sz w:val="18"/>
        <w:szCs w:val="22"/>
      </w:rPr>
      <w:t> : Mairie – Place du Gal de Gaulle - 72220 ÉCOMMOY</w:t>
    </w:r>
  </w:p>
  <w:p w14:paraId="2DA1C220" w14:textId="77777777" w:rsidR="00FC5EAF" w:rsidRPr="003A1EB7" w:rsidRDefault="008F2DB7" w:rsidP="007935C6">
    <w:pPr>
      <w:pStyle w:val="Pieddepage"/>
      <w:jc w:val="center"/>
      <w:rPr>
        <w:rFonts w:ascii="Arial" w:hAnsi="Arial" w:cs="Arial"/>
        <w:spacing w:val="20"/>
        <w:sz w:val="18"/>
        <w:szCs w:val="22"/>
      </w:rPr>
    </w:pPr>
    <w:r w:rsidRPr="003A1EB7">
      <w:rPr>
        <w:rFonts w:ascii="Arial" w:hAnsi="Arial" w:cs="Arial"/>
        <w:spacing w:val="20"/>
        <w:sz w:val="18"/>
        <w:szCs w:val="22"/>
      </w:rPr>
      <w:t>Tél :</w:t>
    </w:r>
    <w:r w:rsidR="00FC5EAF" w:rsidRPr="003A1EB7">
      <w:rPr>
        <w:rFonts w:ascii="Arial" w:hAnsi="Arial" w:cs="Arial"/>
        <w:spacing w:val="20"/>
        <w:sz w:val="18"/>
        <w:szCs w:val="22"/>
      </w:rPr>
      <w:t xml:space="preserve"> </w:t>
    </w:r>
    <w:r w:rsidR="00B3510F" w:rsidRPr="003A1EB7">
      <w:rPr>
        <w:rFonts w:ascii="Arial" w:hAnsi="Arial" w:cs="Arial"/>
        <w:spacing w:val="20"/>
        <w:sz w:val="18"/>
        <w:szCs w:val="22"/>
      </w:rPr>
      <w:t>07.68.08.37.26</w:t>
    </w:r>
  </w:p>
  <w:p w14:paraId="31A101F2" w14:textId="77777777" w:rsidR="00FC5EAF" w:rsidRPr="003A1EB7" w:rsidRDefault="00FC5EAF" w:rsidP="007935C6">
    <w:pPr>
      <w:pStyle w:val="Pieddepage"/>
      <w:jc w:val="center"/>
      <w:rPr>
        <w:rFonts w:ascii="Arial" w:hAnsi="Arial" w:cs="Arial"/>
        <w:spacing w:val="20"/>
        <w:sz w:val="18"/>
        <w:szCs w:val="22"/>
      </w:rPr>
    </w:pPr>
    <w:r w:rsidRPr="003A1EB7">
      <w:rPr>
        <w:rFonts w:ascii="Arial" w:hAnsi="Arial" w:cs="Arial"/>
        <w:spacing w:val="20"/>
        <w:sz w:val="18"/>
        <w:szCs w:val="22"/>
      </w:rPr>
      <w:t xml:space="preserve">Courriel : </w:t>
    </w:r>
    <w:r w:rsidR="00B3510F" w:rsidRPr="003A1EB7">
      <w:rPr>
        <w:rFonts w:ascii="Arial" w:hAnsi="Arial" w:cs="Arial"/>
        <w:spacing w:val="20"/>
        <w:sz w:val="18"/>
        <w:szCs w:val="22"/>
      </w:rPr>
      <w:t>aecommoy@gmail.com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19C03" w14:textId="77777777" w:rsidR="002E4389" w:rsidRDefault="002E4389">
      <w:r>
        <w:separator/>
      </w:r>
    </w:p>
  </w:footnote>
  <w:footnote w:type="continuationSeparator" w:id="0">
    <w:p w14:paraId="67BE6670" w14:textId="77777777" w:rsidR="002E4389" w:rsidRDefault="002E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86F1" w14:textId="77777777" w:rsidR="00793EB3" w:rsidRPr="00B3510F" w:rsidRDefault="00B3510F" w:rsidP="003A1EB7">
    <w:pPr>
      <w:pStyle w:val="En-tte"/>
      <w:ind w:left="-142"/>
    </w:pPr>
    <w:r>
      <w:rPr>
        <w:noProof/>
      </w:rPr>
      <w:drawing>
        <wp:inline distT="0" distB="0" distL="0" distR="0" wp14:anchorId="031FC6E3" wp14:editId="2E73AAA8">
          <wp:extent cx="5078610" cy="872853"/>
          <wp:effectExtent l="0" t="0" r="0" b="3810"/>
          <wp:docPr id="1964513291" name="Image 1964513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7290" cy="88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C"/>
    <w:rsid w:val="0001648C"/>
    <w:rsid w:val="00031D54"/>
    <w:rsid w:val="0007525F"/>
    <w:rsid w:val="00082250"/>
    <w:rsid w:val="000903AD"/>
    <w:rsid w:val="001D57D8"/>
    <w:rsid w:val="001E0C5E"/>
    <w:rsid w:val="001E4AF0"/>
    <w:rsid w:val="00212E9C"/>
    <w:rsid w:val="00215476"/>
    <w:rsid w:val="0022220D"/>
    <w:rsid w:val="002420E0"/>
    <w:rsid w:val="002735CE"/>
    <w:rsid w:val="002976A9"/>
    <w:rsid w:val="002E4389"/>
    <w:rsid w:val="002F4459"/>
    <w:rsid w:val="00341AC8"/>
    <w:rsid w:val="00342A28"/>
    <w:rsid w:val="00350B61"/>
    <w:rsid w:val="003A1EB7"/>
    <w:rsid w:val="003A3156"/>
    <w:rsid w:val="003E7F50"/>
    <w:rsid w:val="003F12E0"/>
    <w:rsid w:val="0042545A"/>
    <w:rsid w:val="004B7FDB"/>
    <w:rsid w:val="005002E0"/>
    <w:rsid w:val="00510701"/>
    <w:rsid w:val="005266F5"/>
    <w:rsid w:val="00536E3D"/>
    <w:rsid w:val="005508DB"/>
    <w:rsid w:val="005814A0"/>
    <w:rsid w:val="005C5CBB"/>
    <w:rsid w:val="005F321D"/>
    <w:rsid w:val="00647B1F"/>
    <w:rsid w:val="006A112E"/>
    <w:rsid w:val="006B4E91"/>
    <w:rsid w:val="006C1811"/>
    <w:rsid w:val="00705760"/>
    <w:rsid w:val="00716D3A"/>
    <w:rsid w:val="00751624"/>
    <w:rsid w:val="00791636"/>
    <w:rsid w:val="007935C6"/>
    <w:rsid w:val="00793EB3"/>
    <w:rsid w:val="007C7117"/>
    <w:rsid w:val="007D22A1"/>
    <w:rsid w:val="00871D15"/>
    <w:rsid w:val="008F2DB7"/>
    <w:rsid w:val="008F4316"/>
    <w:rsid w:val="00902A9C"/>
    <w:rsid w:val="009336DE"/>
    <w:rsid w:val="00963B0E"/>
    <w:rsid w:val="00965696"/>
    <w:rsid w:val="009B5752"/>
    <w:rsid w:val="00A72B21"/>
    <w:rsid w:val="00A735FE"/>
    <w:rsid w:val="00AB7BFA"/>
    <w:rsid w:val="00B3510F"/>
    <w:rsid w:val="00B458A6"/>
    <w:rsid w:val="00BC3480"/>
    <w:rsid w:val="00BD1EF7"/>
    <w:rsid w:val="00BD4498"/>
    <w:rsid w:val="00BF5016"/>
    <w:rsid w:val="00C144AB"/>
    <w:rsid w:val="00C15069"/>
    <w:rsid w:val="00C27A50"/>
    <w:rsid w:val="00CD4CF5"/>
    <w:rsid w:val="00D1343F"/>
    <w:rsid w:val="00D140F6"/>
    <w:rsid w:val="00DE64B2"/>
    <w:rsid w:val="00E07B7C"/>
    <w:rsid w:val="00E47D5E"/>
    <w:rsid w:val="00E77CD5"/>
    <w:rsid w:val="00F06B7E"/>
    <w:rsid w:val="00F118D9"/>
    <w:rsid w:val="00F27A92"/>
    <w:rsid w:val="00FC5EAF"/>
    <w:rsid w:val="00FF0454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14E226"/>
  <w15:docId w15:val="{6715570A-3ABB-4ADA-90BF-B1178846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01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F12E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AB05EB"/>
    <w:rPr>
      <w:rFonts w:ascii="Calibri" w:hAnsi="Calibri"/>
      <w:lang w:eastAsia="en-US"/>
    </w:rPr>
  </w:style>
  <w:style w:type="paragraph" w:styleId="Pieddepage">
    <w:name w:val="footer"/>
    <w:basedOn w:val="Normal"/>
    <w:link w:val="PieddepageCar"/>
    <w:uiPriority w:val="99"/>
    <w:rsid w:val="003F12E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semiHidden/>
    <w:rsid w:val="00AB05EB"/>
    <w:rPr>
      <w:rFonts w:ascii="Calibri" w:hAnsi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3EB3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qFormat/>
    <w:locked/>
    <w:rsid w:val="00C15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ettre%20Type%20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OT</Template>
  <TotalTime>3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Réglement vide-greniers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Réglement vide-greniers</dc:title>
  <dc:creator>Didier</dc:creator>
  <dc:description>Type de Lettre OF</dc:description>
  <cp:lastModifiedBy>admin</cp:lastModifiedBy>
  <cp:revision>4</cp:revision>
  <cp:lastPrinted>2024-01-10T17:19:00Z</cp:lastPrinted>
  <dcterms:created xsi:type="dcterms:W3CDTF">2025-01-03T10:21:00Z</dcterms:created>
  <dcterms:modified xsi:type="dcterms:W3CDTF">2025-01-15T09:26:00Z</dcterms:modified>
</cp:coreProperties>
</file>