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4A45" w:rsidRDefault="00A5437B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548DD4"/>
        <w:spacing w:after="0"/>
        <w:jc w:val="center"/>
        <w:rPr>
          <w:rFonts w:ascii="Cambria" w:eastAsia="Cambria" w:hAnsi="Cambria" w:cs="Cambria"/>
          <w:b/>
          <w:smallCaps/>
          <w:color w:val="FFFFFF"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mallCaps/>
          <w:color w:val="FFFFFF"/>
          <w:sz w:val="28"/>
          <w:szCs w:val="28"/>
        </w:rPr>
        <w:t>REGLEMENT DU VIDE GRENIER 2020</w:t>
      </w:r>
    </w:p>
    <w:p w14:paraId="00000002" w14:textId="77777777" w:rsidR="00294A45" w:rsidRDefault="00A5437B">
      <w:pPr>
        <w:pStyle w:val="Titre1"/>
      </w:pPr>
      <w:r>
        <w:t>Objet du règlement :</w:t>
      </w:r>
    </w:p>
    <w:p w14:paraId="00000003" w14:textId="77777777" w:rsidR="00294A45" w:rsidRDefault="00A5437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 présent règlement </w:t>
      </w:r>
      <w:r>
        <w:t>définit les règles du</w:t>
      </w:r>
      <w:r>
        <w:rPr>
          <w:color w:val="000000"/>
        </w:rPr>
        <w:t xml:space="preserve"> Vide Grenier de Saint </w:t>
      </w:r>
      <w:proofErr w:type="spellStart"/>
      <w:r>
        <w:rPr>
          <w:color w:val="000000"/>
        </w:rPr>
        <w:t>Martory</w:t>
      </w:r>
      <w:proofErr w:type="spellEnd"/>
      <w:r>
        <w:rPr>
          <w:color w:val="000000"/>
        </w:rPr>
        <w:t xml:space="preserve"> organisé par l’Association des Parents d’élèves de l’école Louise Michel de Saint-Martory.</w:t>
      </w:r>
    </w:p>
    <w:p w14:paraId="00000004" w14:textId="77777777" w:rsidR="00294A45" w:rsidRDefault="00A5437B">
      <w:pPr>
        <w:pStyle w:val="Titre1"/>
      </w:pPr>
      <w:r>
        <w:t>Inscriptions:</w:t>
      </w:r>
    </w:p>
    <w:p w14:paraId="00000005" w14:textId="77777777" w:rsidR="00294A45" w:rsidRDefault="00A5437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 Vide Grenier n’est pas ouvert aux personnes exerçant au titre d’une activité professionnelle.</w:t>
      </w:r>
      <w:r>
        <w:rPr>
          <w:color w:val="000000"/>
        </w:rPr>
        <w:br/>
        <w:t>Il est interdit aux exposants de vendre des denrées alimentaires ou boissons.</w:t>
      </w:r>
      <w:r>
        <w:br/>
        <w:t xml:space="preserve">Les véhicules sont interdits sur les stands, ils sont tolérés le temps de décharger les objets à vendre. </w:t>
      </w:r>
      <w:r>
        <w:rPr>
          <w:color w:val="000000"/>
        </w:rPr>
        <w:br/>
        <w:t>Le comité organisateur se réserve le droit de limiter le nombre de participants.</w:t>
      </w:r>
      <w:r>
        <w:rPr>
          <w:color w:val="000000"/>
        </w:rPr>
        <w:br/>
        <w:t>Votre inscription ne sera prise en compte, dans la limite des places disponibles, qu’à réception du dossier complet comprenant :</w:t>
      </w:r>
    </w:p>
    <w:p w14:paraId="00000006" w14:textId="77777777" w:rsidR="00294A45" w:rsidRDefault="00A5437B" w:rsidP="00C960B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La fiche d’inscription complétée</w:t>
      </w:r>
    </w:p>
    <w:p w14:paraId="00000007" w14:textId="77777777" w:rsidR="00294A45" w:rsidRDefault="00A5437B" w:rsidP="00C960B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 paiement de l’emplacement réservé</w:t>
      </w:r>
    </w:p>
    <w:p w14:paraId="00000008" w14:textId="77777777" w:rsidR="00294A45" w:rsidRDefault="00A5437B">
      <w:pPr>
        <w:pBdr>
          <w:top w:val="nil"/>
          <w:left w:val="nil"/>
          <w:bottom w:val="nil"/>
          <w:right w:val="nil"/>
          <w:between w:val="nil"/>
        </w:pBdr>
      </w:pPr>
      <w:r>
        <w:t>Les dossiers d’inscription sont à déposer dans l’un des lieux suivants :</w:t>
      </w:r>
    </w:p>
    <w:p w14:paraId="00000009" w14:textId="77777777" w:rsidR="00294A45" w:rsidRDefault="00A5437B" w:rsidP="00C960B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Ecole de Saint </w:t>
      </w:r>
      <w:proofErr w:type="spellStart"/>
      <w:r>
        <w:rPr>
          <w:color w:val="000000"/>
        </w:rPr>
        <w:t>Martory</w:t>
      </w:r>
      <w:proofErr w:type="spellEnd"/>
      <w:r>
        <w:rPr>
          <w:color w:val="000000"/>
        </w:rPr>
        <w:t xml:space="preserve"> (dans la </w:t>
      </w:r>
      <w:r>
        <w:t>boîte</w:t>
      </w:r>
      <w:r>
        <w:rPr>
          <w:color w:val="000000"/>
        </w:rPr>
        <w:t xml:space="preserve"> aux lettres de l’école)</w:t>
      </w:r>
    </w:p>
    <w:p w14:paraId="0000000A" w14:textId="77777777" w:rsidR="00294A45" w:rsidRDefault="00A5437B" w:rsidP="00C960B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Pharmacie de Saint </w:t>
      </w:r>
      <w:proofErr w:type="spellStart"/>
      <w:r>
        <w:rPr>
          <w:color w:val="000000"/>
        </w:rPr>
        <w:t>Martory</w:t>
      </w:r>
      <w:proofErr w:type="spellEnd"/>
    </w:p>
    <w:p w14:paraId="0000000B" w14:textId="77777777" w:rsidR="00294A45" w:rsidRDefault="00A5437B" w:rsidP="00C960B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Atelier Coiffures à Saint </w:t>
      </w:r>
      <w:proofErr w:type="spellStart"/>
      <w:r>
        <w:rPr>
          <w:color w:val="000000"/>
        </w:rPr>
        <w:t>Martory</w:t>
      </w:r>
      <w:proofErr w:type="spellEnd"/>
    </w:p>
    <w:p w14:paraId="0000000C" w14:textId="77777777" w:rsidR="00294A45" w:rsidRDefault="00A5437B">
      <w:pPr>
        <w:pStyle w:val="Titre1"/>
      </w:pPr>
      <w:r>
        <w:t>Annulation :</w:t>
      </w:r>
    </w:p>
    <w:p w14:paraId="0000000D" w14:textId="77777777" w:rsidR="00294A45" w:rsidRDefault="00A5437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Toute annulation effectuée jusqu’à 15 jours avant la date de l’évènement fera l’objet d’un remboursement. Passé cette date, les sommes versées resteront dans ce cas acquises aux organisateurs à titre d’indemnité.</w:t>
      </w:r>
    </w:p>
    <w:p w14:paraId="0000000E" w14:textId="77777777" w:rsidR="00294A45" w:rsidRDefault="00A5437B">
      <w:pPr>
        <w:pStyle w:val="Titre1"/>
      </w:pPr>
      <w:r>
        <w:t>Responsabilités :</w:t>
      </w:r>
    </w:p>
    <w:p w14:paraId="0000000F" w14:textId="77777777" w:rsidR="00294A45" w:rsidRDefault="00A5437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Les objets exposés sont sous l’entière responsabilité de leur propriétaire. Les organisateurs déclinent toute responsabilité en cas de vol, casse ou autre détérioration ainsi qu’en cas d’accident lors de démonstration.</w:t>
      </w:r>
    </w:p>
    <w:p w14:paraId="00000010" w14:textId="77777777" w:rsidR="00294A45" w:rsidRDefault="00A5437B">
      <w:pPr>
        <w:pStyle w:val="Titre1"/>
      </w:pPr>
      <w:r>
        <w:t>Accueil :</w:t>
      </w:r>
    </w:p>
    <w:p w14:paraId="00000011" w14:textId="1886FEC8" w:rsidR="00294A45" w:rsidRDefault="00A5437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L’accueil des exposants se fera le jour de la manifestation à partir de 06h00.</w:t>
      </w:r>
      <w:r>
        <w:rPr>
          <w:color w:val="000000"/>
        </w:rPr>
        <w:br/>
        <w:t>Un café sera offert aux exposants.</w:t>
      </w:r>
      <w:r>
        <w:rPr>
          <w:color w:val="000000"/>
        </w:rPr>
        <w:br/>
        <w:t>Les exposants sont priés de laisser leur emplacement propre à leur départ.</w:t>
      </w:r>
      <w:r>
        <w:rPr>
          <w:color w:val="000000"/>
        </w:rPr>
        <w:br/>
        <w:t>Les emplacements qui ne seront pas occupés à 8h30 ne seront plus réservés et pourront être éventuellement attribués à d’autres exposants. Les sommes versées resteront dans ce cas acquises aux organisateurs à titre d’indemnité.</w:t>
      </w:r>
      <w:r>
        <w:rPr>
          <w:color w:val="000000"/>
        </w:rPr>
        <w:br/>
        <w:t>Il est interdit aux exposants de s’installer sur place, sans y avoir été préalablement invité par les organisateurs. Ceux-ci se réservent le droit de faire déplacer les personnes ayant choisi une place sans y avoir été autorisé préalablement.</w:t>
      </w:r>
      <w:r>
        <w:rPr>
          <w:color w:val="000000"/>
        </w:rPr>
        <w:br/>
        <w:t>La présence à cette journée implique l’acceptation du présent règlement, toute personne ne la respectant pas pourra être exclue, sans pouvoir réclamer le remboursement de sa réservation.</w:t>
      </w:r>
      <w:r>
        <w:t xml:space="preserve"> </w:t>
      </w:r>
      <w:r>
        <w:rPr>
          <w:color w:val="000000"/>
        </w:rPr>
        <w:t>Pour toute question, contactez :</w:t>
      </w:r>
      <w:r>
        <w:rPr>
          <w:b/>
          <w:color w:val="000000"/>
          <w:sz w:val="20"/>
          <w:szCs w:val="20"/>
        </w:rPr>
        <w:t xml:space="preserve">                        APE St </w:t>
      </w:r>
      <w:proofErr w:type="spellStart"/>
      <w:r>
        <w:rPr>
          <w:b/>
          <w:color w:val="000000"/>
          <w:sz w:val="20"/>
          <w:szCs w:val="20"/>
        </w:rPr>
        <w:t>Martory</w:t>
      </w:r>
      <w:proofErr w:type="spellEnd"/>
      <w:r>
        <w:rPr>
          <w:b/>
          <w:color w:val="000000"/>
          <w:sz w:val="20"/>
          <w:szCs w:val="20"/>
        </w:rPr>
        <w:br/>
        <w:t xml:space="preserve">                                                                            07.84.07.30.07 </w:t>
      </w:r>
      <w:r>
        <w:rPr>
          <w:b/>
          <w:color w:val="000000"/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</w:t>
      </w:r>
      <w:hyperlink r:id="rId7">
        <w:r>
          <w:rPr>
            <w:b/>
            <w:color w:val="0000FF"/>
            <w:sz w:val="20"/>
            <w:szCs w:val="20"/>
            <w:u w:val="single"/>
          </w:rPr>
          <w:t>apestmartory@gmail.com</w:t>
        </w:r>
      </w:hyperlink>
      <w:bookmarkStart w:id="2" w:name="_GoBack"/>
      <w:bookmarkEnd w:id="2"/>
    </w:p>
    <w:sectPr w:rsidR="00294A45">
      <w:headerReference w:type="default" r:id="rId8"/>
      <w:pgSz w:w="11906" w:h="16838"/>
      <w:pgMar w:top="1417" w:right="1134" w:bottom="1077" w:left="1134" w:header="708" w:footer="720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68A5" w14:textId="77777777" w:rsidR="00737F65" w:rsidRDefault="00737F65">
      <w:pPr>
        <w:spacing w:after="0" w:line="240" w:lineRule="auto"/>
      </w:pPr>
      <w:r>
        <w:separator/>
      </w:r>
    </w:p>
  </w:endnote>
  <w:endnote w:type="continuationSeparator" w:id="0">
    <w:p w14:paraId="2C3A1345" w14:textId="77777777" w:rsidR="00737F65" w:rsidRDefault="0073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4551E" w14:textId="77777777" w:rsidR="00737F65" w:rsidRDefault="00737F65">
      <w:pPr>
        <w:spacing w:after="0" w:line="240" w:lineRule="auto"/>
      </w:pPr>
      <w:r>
        <w:separator/>
      </w:r>
    </w:p>
  </w:footnote>
  <w:footnote w:type="continuationSeparator" w:id="0">
    <w:p w14:paraId="56DA93C9" w14:textId="77777777" w:rsidR="00737F65" w:rsidRDefault="0073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294A45" w:rsidRDefault="00294A4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729"/>
    <w:multiLevelType w:val="multilevel"/>
    <w:tmpl w:val="81CE5F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2E46FA"/>
    <w:multiLevelType w:val="multilevel"/>
    <w:tmpl w:val="6F04748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45"/>
    <w:rsid w:val="00294A45"/>
    <w:rsid w:val="00624A11"/>
    <w:rsid w:val="00737F65"/>
    <w:rsid w:val="00A5437B"/>
    <w:rsid w:val="00C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CD7C1-6154-4813-BA17-6A6D56BB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12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estmarto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I-CIF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NORGUET Mathieu</dc:creator>
  <cp:lastModifiedBy>NORGUET Mathieu</cp:lastModifiedBy>
  <cp:revision>4</cp:revision>
  <cp:lastPrinted>2020-02-03T06:16:00Z</cp:lastPrinted>
  <dcterms:created xsi:type="dcterms:W3CDTF">2020-02-03T06:00:00Z</dcterms:created>
  <dcterms:modified xsi:type="dcterms:W3CDTF">2020-02-03T06:21:00Z</dcterms:modified>
</cp:coreProperties>
</file>