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30" w:rsidRPr="00801A7B" w:rsidRDefault="00801A7B">
      <w:pPr>
        <w:rPr>
          <w:sz w:val="44"/>
          <w:szCs w:val="44"/>
          <w:u w:val="single"/>
        </w:rPr>
      </w:pPr>
      <w:r>
        <w:t xml:space="preserve">        </w:t>
      </w:r>
      <w:r w:rsidR="00C76530">
        <w:t xml:space="preserve">      </w:t>
      </w:r>
      <w:r w:rsidR="00C76530" w:rsidRPr="00C76530">
        <w:rPr>
          <w:sz w:val="44"/>
          <w:szCs w:val="44"/>
          <w:u w:val="single"/>
        </w:rPr>
        <w:t>Inscription au vide grenier du 21 juillet 2024</w:t>
      </w:r>
    </w:p>
    <w:p w:rsidR="00C76530" w:rsidRDefault="00C76530" w:rsidP="00C76530">
      <w:pPr>
        <w:pStyle w:val="Paragraphedeliste"/>
        <w:numPr>
          <w:ilvl w:val="0"/>
          <w:numId w:val="1"/>
        </w:numPr>
        <w:rPr>
          <w:sz w:val="28"/>
          <w:szCs w:val="28"/>
        </w:rPr>
      </w:pPr>
      <w:r>
        <w:rPr>
          <w:sz w:val="28"/>
          <w:szCs w:val="28"/>
        </w:rPr>
        <w:t>Le nombre d’emplacements étant limité, les inscriptions se feront par internet et le paiement par carte</w:t>
      </w:r>
      <w:r w:rsidR="005729B7">
        <w:rPr>
          <w:sz w:val="28"/>
          <w:szCs w:val="28"/>
        </w:rPr>
        <w:t xml:space="preserve">, jusqu’au </w:t>
      </w:r>
      <w:r w:rsidR="005729B7" w:rsidRPr="00A22484">
        <w:rPr>
          <w:b/>
          <w:sz w:val="28"/>
          <w:szCs w:val="28"/>
        </w:rPr>
        <w:t>19 Juillet</w:t>
      </w:r>
      <w:r w:rsidR="00A22484">
        <w:rPr>
          <w:sz w:val="28"/>
          <w:szCs w:val="28"/>
        </w:rPr>
        <w:t xml:space="preserve"> au plus tard</w:t>
      </w:r>
      <w:r w:rsidR="005729B7">
        <w:rPr>
          <w:sz w:val="28"/>
          <w:szCs w:val="28"/>
        </w:rPr>
        <w:t xml:space="preserve">, dans la  limite des places </w:t>
      </w:r>
      <w:r w:rsidR="00A22484">
        <w:rPr>
          <w:sz w:val="28"/>
          <w:szCs w:val="28"/>
        </w:rPr>
        <w:t>disponibles</w:t>
      </w:r>
      <w:r w:rsidR="005729B7">
        <w:rPr>
          <w:sz w:val="28"/>
          <w:szCs w:val="28"/>
        </w:rPr>
        <w:t>.</w:t>
      </w:r>
    </w:p>
    <w:p w:rsidR="005729B7" w:rsidRDefault="005729B7" w:rsidP="00C76530">
      <w:pPr>
        <w:pStyle w:val="Paragraphedeliste"/>
        <w:numPr>
          <w:ilvl w:val="0"/>
          <w:numId w:val="1"/>
        </w:numPr>
        <w:rPr>
          <w:sz w:val="28"/>
          <w:szCs w:val="28"/>
        </w:rPr>
      </w:pPr>
      <w:r>
        <w:rPr>
          <w:sz w:val="28"/>
          <w:szCs w:val="28"/>
        </w:rPr>
        <w:t xml:space="preserve">Les exposants seront placés par les organisateurs sur le site en fonction de leur arrivée, </w:t>
      </w:r>
      <w:r w:rsidRPr="005729B7">
        <w:rPr>
          <w:b/>
          <w:sz w:val="28"/>
          <w:szCs w:val="28"/>
        </w:rPr>
        <w:t>à partir de 7h00</w:t>
      </w:r>
      <w:r>
        <w:rPr>
          <w:b/>
          <w:sz w:val="28"/>
          <w:szCs w:val="28"/>
        </w:rPr>
        <w:t xml:space="preserve">. </w:t>
      </w:r>
      <w:r>
        <w:rPr>
          <w:sz w:val="28"/>
          <w:szCs w:val="28"/>
        </w:rPr>
        <w:t xml:space="preserve">Les exposants qui désirent </w:t>
      </w:r>
      <w:r w:rsidR="00956EBC">
        <w:rPr>
          <w:sz w:val="28"/>
          <w:szCs w:val="28"/>
        </w:rPr>
        <w:t>être ensemble devront impérativement arriver ensemble.</w:t>
      </w:r>
    </w:p>
    <w:p w:rsidR="00956EBC" w:rsidRDefault="00A22484" w:rsidP="00A22484">
      <w:pPr>
        <w:pStyle w:val="Paragraphedeliste"/>
        <w:numPr>
          <w:ilvl w:val="0"/>
          <w:numId w:val="1"/>
        </w:numPr>
        <w:rPr>
          <w:sz w:val="28"/>
          <w:szCs w:val="28"/>
        </w:rPr>
      </w:pPr>
      <w:r>
        <w:rPr>
          <w:b/>
          <w:sz w:val="28"/>
          <w:szCs w:val="28"/>
        </w:rPr>
        <w:t>L’emplacement</w:t>
      </w:r>
      <w:r w:rsidR="006C24FB">
        <w:rPr>
          <w:b/>
          <w:sz w:val="28"/>
          <w:szCs w:val="28"/>
        </w:rPr>
        <w:t xml:space="preserve"> de 5m sur 5m </w:t>
      </w:r>
      <w:bookmarkStart w:id="0" w:name="_GoBack"/>
      <w:bookmarkEnd w:id="0"/>
      <w:r w:rsidRPr="00A22484">
        <w:rPr>
          <w:sz w:val="28"/>
          <w:szCs w:val="28"/>
        </w:rPr>
        <w:t xml:space="preserve"> </w:t>
      </w:r>
      <w:r>
        <w:rPr>
          <w:sz w:val="28"/>
          <w:szCs w:val="28"/>
        </w:rPr>
        <w:t xml:space="preserve">est au prix de </w:t>
      </w:r>
      <w:r>
        <w:rPr>
          <w:b/>
          <w:sz w:val="28"/>
          <w:szCs w:val="28"/>
        </w:rPr>
        <w:t xml:space="preserve">15 euros </w:t>
      </w:r>
      <w:r w:rsidR="006C24FB">
        <w:rPr>
          <w:sz w:val="28"/>
          <w:szCs w:val="28"/>
        </w:rPr>
        <w:t>.</w:t>
      </w:r>
      <w:r w:rsidR="00956EBC" w:rsidRPr="00A22484">
        <w:rPr>
          <w:sz w:val="28"/>
          <w:szCs w:val="28"/>
        </w:rPr>
        <w:t xml:space="preserve"> Chaque exposant peut réserver plusieurs emplacements. Les </w:t>
      </w:r>
      <w:r w:rsidR="00956EBC" w:rsidRPr="00C309D5">
        <w:rPr>
          <w:b/>
          <w:sz w:val="28"/>
          <w:szCs w:val="28"/>
        </w:rPr>
        <w:t>organisateurs</w:t>
      </w:r>
      <w:r w:rsidR="00956EBC" w:rsidRPr="00A22484">
        <w:rPr>
          <w:sz w:val="28"/>
          <w:szCs w:val="28"/>
        </w:rPr>
        <w:t xml:space="preserve"> se réservent le droit de demander un supplément en cas de dépassement de l’emplacement réservé, soit le prix d’un emplacement supplémentaire</w:t>
      </w:r>
      <w:r w:rsidRPr="00A22484">
        <w:rPr>
          <w:sz w:val="28"/>
          <w:szCs w:val="28"/>
        </w:rPr>
        <w:t xml:space="preserve">. Les emplacements ne </w:t>
      </w:r>
      <w:r>
        <w:rPr>
          <w:sz w:val="28"/>
          <w:szCs w:val="28"/>
        </w:rPr>
        <w:t>sont pas divisibles.</w:t>
      </w:r>
    </w:p>
    <w:p w:rsidR="00D721C0" w:rsidRDefault="00D721C0" w:rsidP="00D721C0">
      <w:pPr>
        <w:pStyle w:val="Paragraphedeliste"/>
        <w:numPr>
          <w:ilvl w:val="0"/>
          <w:numId w:val="1"/>
        </w:numPr>
        <w:rPr>
          <w:sz w:val="28"/>
          <w:szCs w:val="28"/>
        </w:rPr>
      </w:pPr>
      <w:r>
        <w:rPr>
          <w:sz w:val="28"/>
          <w:szCs w:val="28"/>
        </w:rPr>
        <w:t>Les exposants s’engagent à ne pas participer à plus de 2 vides greniers par an, et certifient que les objets exposés sont leurs propriétés et n’ont pas été achetés dans un but de revente. Les objets respectent les caractéristiques de la règlementation légale.</w:t>
      </w:r>
    </w:p>
    <w:p w:rsidR="00D721C0" w:rsidRDefault="00D721C0" w:rsidP="00657A43">
      <w:pPr>
        <w:pStyle w:val="Paragraphedeliste"/>
        <w:numPr>
          <w:ilvl w:val="0"/>
          <w:numId w:val="1"/>
        </w:numPr>
        <w:rPr>
          <w:sz w:val="28"/>
          <w:szCs w:val="28"/>
        </w:rPr>
      </w:pPr>
      <w:r w:rsidRPr="00825606">
        <w:rPr>
          <w:sz w:val="28"/>
          <w:szCs w:val="28"/>
        </w:rPr>
        <w:t>Le bulletin d’inscription est à remplir en ligne à l’adresse suivante</w:t>
      </w:r>
      <w:r w:rsidR="00657A43" w:rsidRPr="00825606">
        <w:rPr>
          <w:sz w:val="28"/>
          <w:szCs w:val="28"/>
        </w:rPr>
        <w:t> :</w:t>
      </w:r>
      <w:r w:rsidR="00825606" w:rsidRPr="00825606">
        <w:rPr>
          <w:sz w:val="28"/>
          <w:szCs w:val="28"/>
        </w:rPr>
        <w:t xml:space="preserve"> </w:t>
      </w:r>
      <w:proofErr w:type="spellStart"/>
      <w:r w:rsidR="00825606" w:rsidRPr="00825606">
        <w:rPr>
          <w:sz w:val="28"/>
          <w:szCs w:val="28"/>
        </w:rPr>
        <w:t>my</w:t>
      </w:r>
      <w:proofErr w:type="spellEnd"/>
      <w:r w:rsidR="00825606" w:rsidRPr="00825606">
        <w:rPr>
          <w:sz w:val="28"/>
          <w:szCs w:val="28"/>
        </w:rPr>
        <w:t xml:space="preserve"> </w:t>
      </w:r>
      <w:proofErr w:type="gramStart"/>
      <w:r w:rsidR="00825606" w:rsidRPr="00825606">
        <w:rPr>
          <w:sz w:val="28"/>
          <w:szCs w:val="28"/>
        </w:rPr>
        <w:t>b</w:t>
      </w:r>
      <w:r w:rsidR="00657A43" w:rsidRPr="00825606">
        <w:rPr>
          <w:sz w:val="28"/>
          <w:szCs w:val="28"/>
        </w:rPr>
        <w:t>rocante .</w:t>
      </w:r>
      <w:proofErr w:type="gramEnd"/>
      <w:r w:rsidR="00657A43" w:rsidRPr="00825606">
        <w:rPr>
          <w:sz w:val="28"/>
          <w:szCs w:val="28"/>
        </w:rPr>
        <w:t xml:space="preserve"> Attention le numéro d’inscription n’est pas le numéro de placement. Le placement se fait en fonction de l’arrivé. Les organisateurs sont seuls habilités à placer les exposants. Le nom inscrit sur le site pour la réservation doit être même que celui des documents transmis.</w:t>
      </w:r>
    </w:p>
    <w:p w:rsidR="00C309D5" w:rsidRPr="00334E94" w:rsidRDefault="00825606" w:rsidP="00C309D5">
      <w:pPr>
        <w:pStyle w:val="Paragraphedeliste"/>
        <w:numPr>
          <w:ilvl w:val="0"/>
          <w:numId w:val="1"/>
        </w:numPr>
        <w:rPr>
          <w:sz w:val="28"/>
          <w:szCs w:val="28"/>
        </w:rPr>
      </w:pPr>
      <w:r>
        <w:rPr>
          <w:sz w:val="28"/>
          <w:szCs w:val="28"/>
        </w:rPr>
        <w:t>Toute inscription sera validée par retour de courrier à réception du dossier complet. Toute demande incomplète ne pourra pas être prise en compte et validée. Passé le délai de 8 jours sans nouvelles, le Groupe Celtique se réserve le droit de supprimer l’inscription.</w:t>
      </w:r>
    </w:p>
    <w:p w:rsidR="00C309D5" w:rsidRPr="003D683D" w:rsidRDefault="00801A7B" w:rsidP="00C309D5">
      <w:pPr>
        <w:rPr>
          <w:b/>
          <w:sz w:val="24"/>
          <w:szCs w:val="24"/>
        </w:rPr>
      </w:pPr>
      <w:r w:rsidRPr="003D683D">
        <w:rPr>
          <w:b/>
          <w:sz w:val="24"/>
          <w:szCs w:val="24"/>
        </w:rPr>
        <w:t xml:space="preserve">Vous devrez </w:t>
      </w:r>
      <w:r w:rsidR="00C309D5" w:rsidRPr="003D683D">
        <w:rPr>
          <w:b/>
          <w:sz w:val="24"/>
          <w:szCs w:val="24"/>
        </w:rPr>
        <w:t>vous présenter avec votre validation pour accéder au terrain de placement</w:t>
      </w:r>
    </w:p>
    <w:p w:rsidR="00C309D5" w:rsidRDefault="00C309D5" w:rsidP="00C309D5">
      <w:pPr>
        <w:rPr>
          <w:sz w:val="28"/>
          <w:szCs w:val="28"/>
        </w:rPr>
      </w:pPr>
      <w:r>
        <w:rPr>
          <w:b/>
          <w:sz w:val="28"/>
          <w:szCs w:val="28"/>
        </w:rPr>
        <w:t xml:space="preserve">                                    </w:t>
      </w:r>
      <w:r>
        <w:rPr>
          <w:sz w:val="28"/>
          <w:szCs w:val="28"/>
        </w:rPr>
        <w:t>Renseignement du mardi au jeudi</w:t>
      </w:r>
    </w:p>
    <w:p w:rsidR="00C309D5" w:rsidRDefault="00C309D5" w:rsidP="00C309D5">
      <w:pPr>
        <w:rPr>
          <w:sz w:val="28"/>
          <w:szCs w:val="28"/>
        </w:rPr>
      </w:pPr>
      <w:r>
        <w:rPr>
          <w:sz w:val="28"/>
          <w:szCs w:val="28"/>
        </w:rPr>
        <w:t xml:space="preserve">                        De 10h à</w:t>
      </w:r>
      <w:r w:rsidR="00334E94">
        <w:rPr>
          <w:sz w:val="28"/>
          <w:szCs w:val="28"/>
        </w:rPr>
        <w:t xml:space="preserve"> 12h et de 18h à 20h au 07 67 38 33 36</w:t>
      </w:r>
    </w:p>
    <w:p w:rsidR="00801A7B" w:rsidRDefault="00801A7B" w:rsidP="00C309D5">
      <w:pPr>
        <w:rPr>
          <w:sz w:val="28"/>
          <w:szCs w:val="28"/>
        </w:rPr>
      </w:pPr>
    </w:p>
    <w:p w:rsidR="00801A7B" w:rsidRPr="003D683D" w:rsidRDefault="00801A7B" w:rsidP="00C309D5">
      <w:pPr>
        <w:rPr>
          <w:b/>
          <w:i/>
          <w:sz w:val="24"/>
          <w:szCs w:val="24"/>
        </w:rPr>
      </w:pPr>
      <w:r w:rsidRPr="003D683D">
        <w:rPr>
          <w:b/>
          <w:i/>
          <w:sz w:val="24"/>
          <w:szCs w:val="24"/>
        </w:rPr>
        <w:t>Buvette et restauration sur place / Entrée gratuite pour les visiteurs à partir de 8h00</w:t>
      </w:r>
    </w:p>
    <w:p w:rsidR="00334E94" w:rsidRPr="003D683D" w:rsidRDefault="003D683D" w:rsidP="00C309D5">
      <w:pPr>
        <w:rPr>
          <w:sz w:val="24"/>
          <w:szCs w:val="24"/>
        </w:rPr>
      </w:pPr>
      <w:r>
        <w:rPr>
          <w:sz w:val="24"/>
          <w:szCs w:val="24"/>
        </w:rPr>
        <w:t xml:space="preserve">Organisateur : </w:t>
      </w:r>
      <w:r w:rsidR="00DB3B75">
        <w:rPr>
          <w:sz w:val="24"/>
          <w:szCs w:val="24"/>
        </w:rPr>
        <w:t xml:space="preserve">Groupe celtique de </w:t>
      </w:r>
      <w:proofErr w:type="spellStart"/>
      <w:r w:rsidR="00DB3B75">
        <w:rPr>
          <w:sz w:val="24"/>
          <w:szCs w:val="24"/>
        </w:rPr>
        <w:t>Nort</w:t>
      </w:r>
      <w:proofErr w:type="spellEnd"/>
      <w:r w:rsidR="00DB3B75">
        <w:rPr>
          <w:sz w:val="24"/>
          <w:szCs w:val="24"/>
        </w:rPr>
        <w:t xml:space="preserve"> sur Erdre.</w:t>
      </w:r>
    </w:p>
    <w:p w:rsidR="00334E94" w:rsidRPr="00C309D5" w:rsidRDefault="00334E94" w:rsidP="00C309D5">
      <w:pPr>
        <w:rPr>
          <w:sz w:val="28"/>
          <w:szCs w:val="28"/>
        </w:rPr>
      </w:pPr>
    </w:p>
    <w:p w:rsidR="00825606" w:rsidRDefault="00825606" w:rsidP="00657A43">
      <w:pPr>
        <w:rPr>
          <w:sz w:val="28"/>
          <w:szCs w:val="28"/>
        </w:rPr>
      </w:pPr>
    </w:p>
    <w:p w:rsidR="00657A43" w:rsidRPr="00657A43" w:rsidRDefault="00657A43" w:rsidP="00657A43">
      <w:pPr>
        <w:rPr>
          <w:sz w:val="28"/>
          <w:szCs w:val="28"/>
        </w:rPr>
      </w:pPr>
    </w:p>
    <w:p w:rsidR="00A22484" w:rsidRDefault="00A22484" w:rsidP="000D1B3A">
      <w:pPr>
        <w:rPr>
          <w:sz w:val="28"/>
          <w:szCs w:val="28"/>
        </w:rPr>
      </w:pPr>
    </w:p>
    <w:p w:rsidR="000D1B3A" w:rsidRPr="000D1B3A" w:rsidRDefault="000D1B3A" w:rsidP="000D1B3A">
      <w:pPr>
        <w:rPr>
          <w:sz w:val="28"/>
          <w:szCs w:val="28"/>
        </w:rPr>
      </w:pPr>
    </w:p>
    <w:sectPr w:rsidR="000D1B3A" w:rsidRPr="000D1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0D3E"/>
    <w:multiLevelType w:val="hybridMultilevel"/>
    <w:tmpl w:val="A8206E92"/>
    <w:lvl w:ilvl="0" w:tplc="6F68853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30"/>
    <w:rsid w:val="000D1B3A"/>
    <w:rsid w:val="00334E94"/>
    <w:rsid w:val="003D683D"/>
    <w:rsid w:val="00420F3F"/>
    <w:rsid w:val="005729B7"/>
    <w:rsid w:val="00657A43"/>
    <w:rsid w:val="006C24FB"/>
    <w:rsid w:val="00801A7B"/>
    <w:rsid w:val="00825606"/>
    <w:rsid w:val="00956EBC"/>
    <w:rsid w:val="00A22484"/>
    <w:rsid w:val="00C309D5"/>
    <w:rsid w:val="00C76530"/>
    <w:rsid w:val="00D721C0"/>
    <w:rsid w:val="00DB3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6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6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2023-12-13T18:18:00Z</dcterms:created>
  <dcterms:modified xsi:type="dcterms:W3CDTF">2023-12-14T13:43:00Z</dcterms:modified>
</cp:coreProperties>
</file>