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F1" w:rsidRPr="006B1B0E" w:rsidRDefault="004E75F1" w:rsidP="00196CFF">
      <w:pPr>
        <w:jc w:val="center"/>
        <w:rPr>
          <w:b/>
          <w:color w:val="FF00FF"/>
          <w:sz w:val="72"/>
          <w:szCs w:val="72"/>
        </w:rPr>
      </w:pPr>
      <w:r w:rsidRPr="006B1B0E">
        <w:rPr>
          <w:b/>
          <w:color w:val="FF00FF"/>
          <w:sz w:val="72"/>
          <w:szCs w:val="72"/>
        </w:rPr>
        <w:t>RÉGLEMENT INTÉRIEUR</w:t>
      </w:r>
    </w:p>
    <w:p w:rsidR="004C3D51" w:rsidRPr="005B6271" w:rsidRDefault="00196CFF" w:rsidP="00196CFF">
      <w:pPr>
        <w:jc w:val="center"/>
        <w:rPr>
          <w:b/>
          <w:color w:val="FFCCFF"/>
          <w:sz w:val="40"/>
          <w:szCs w:val="40"/>
        </w:rPr>
      </w:pPr>
      <w:r w:rsidRPr="005B6271">
        <w:rPr>
          <w:b/>
          <w:color w:val="FFCCFF"/>
          <w:sz w:val="40"/>
          <w:szCs w:val="40"/>
        </w:rPr>
        <w:t>VID</w:t>
      </w:r>
      <w:r w:rsidR="004E75F1" w:rsidRPr="005B6271">
        <w:rPr>
          <w:b/>
          <w:color w:val="FFCCFF"/>
          <w:sz w:val="40"/>
          <w:szCs w:val="40"/>
        </w:rPr>
        <w:t>E</w:t>
      </w:r>
      <w:r w:rsidR="000C60B0" w:rsidRPr="005B6271">
        <w:rPr>
          <w:b/>
          <w:color w:val="FFCCFF"/>
          <w:sz w:val="40"/>
          <w:szCs w:val="40"/>
        </w:rPr>
        <w:t>D</w:t>
      </w:r>
      <w:r w:rsidRPr="005B6271">
        <w:rPr>
          <w:b/>
          <w:color w:val="FFCCFF"/>
          <w:sz w:val="40"/>
          <w:szCs w:val="40"/>
        </w:rPr>
        <w:t>RESSING AUTOMNE HIVER FEMME ET ENFANT</w:t>
      </w:r>
    </w:p>
    <w:p w:rsidR="00196CFF" w:rsidRPr="005B6271" w:rsidRDefault="00196CFF" w:rsidP="00196CFF">
      <w:pPr>
        <w:jc w:val="center"/>
        <w:rPr>
          <w:b/>
          <w:color w:val="FFCCFF"/>
          <w:sz w:val="40"/>
          <w:szCs w:val="40"/>
        </w:rPr>
      </w:pPr>
      <w:r w:rsidRPr="005B6271">
        <w:rPr>
          <w:b/>
          <w:color w:val="FFCCFF"/>
          <w:sz w:val="40"/>
          <w:szCs w:val="40"/>
        </w:rPr>
        <w:t>DIMANCHE 10 ET LUNDI 11 NOVEMBRE 2019</w:t>
      </w:r>
    </w:p>
    <w:p w:rsidR="00196CFF" w:rsidRPr="005B6271" w:rsidRDefault="004E75F1" w:rsidP="00196CFF">
      <w:pPr>
        <w:jc w:val="center"/>
        <w:rPr>
          <w:b/>
          <w:color w:val="FFCCFF"/>
          <w:sz w:val="40"/>
          <w:szCs w:val="40"/>
        </w:rPr>
      </w:pPr>
      <w:r w:rsidRPr="005B6271">
        <w:rPr>
          <w:b/>
          <w:color w:val="FFCCFF"/>
          <w:sz w:val="40"/>
          <w:szCs w:val="40"/>
        </w:rPr>
        <w:t>DE 11H À 19H</w:t>
      </w:r>
    </w:p>
    <w:p w:rsidR="004E75F1" w:rsidRDefault="004E75F1" w:rsidP="004E75F1">
      <w:pPr>
        <w:rPr>
          <w:sz w:val="40"/>
          <w:szCs w:val="40"/>
        </w:rPr>
      </w:pPr>
    </w:p>
    <w:p w:rsidR="00980677" w:rsidRDefault="00980677" w:rsidP="004E75F1">
      <w:pPr>
        <w:rPr>
          <w:sz w:val="40"/>
          <w:szCs w:val="40"/>
        </w:rPr>
      </w:pPr>
    </w:p>
    <w:p w:rsidR="000C60B0" w:rsidRPr="005B6271" w:rsidRDefault="000C60B0" w:rsidP="000C60B0">
      <w:pPr>
        <w:pStyle w:val="Paragraphedeliste"/>
        <w:numPr>
          <w:ilvl w:val="0"/>
          <w:numId w:val="1"/>
        </w:numPr>
        <w:rPr>
          <w:b/>
          <w:i/>
          <w:color w:val="FF00FF"/>
          <w:sz w:val="36"/>
          <w:szCs w:val="36"/>
          <w:u w:val="single"/>
        </w:rPr>
      </w:pPr>
      <w:r w:rsidRPr="005B6271">
        <w:rPr>
          <w:b/>
          <w:i/>
          <w:color w:val="FF00FF"/>
          <w:sz w:val="36"/>
          <w:szCs w:val="36"/>
          <w:u w:val="single"/>
        </w:rPr>
        <w:t>RÉSERVATION :</w:t>
      </w:r>
    </w:p>
    <w:p w:rsidR="000C60B0" w:rsidRPr="000C60B0" w:rsidRDefault="000C60B0" w:rsidP="000C60B0">
      <w:pPr>
        <w:pStyle w:val="Paragraphedeliste"/>
        <w:rPr>
          <w:b/>
          <w:sz w:val="28"/>
          <w:szCs w:val="28"/>
          <w:u w:val="single"/>
        </w:rPr>
      </w:pPr>
    </w:p>
    <w:p w:rsidR="00451ACD" w:rsidRPr="005B6271" w:rsidRDefault="000C60B0" w:rsidP="004E75F1">
      <w:pPr>
        <w:rPr>
          <w:sz w:val="30"/>
          <w:szCs w:val="30"/>
        </w:rPr>
      </w:pPr>
      <w:r w:rsidRPr="005B6271">
        <w:rPr>
          <w:sz w:val="30"/>
          <w:szCs w:val="30"/>
        </w:rPr>
        <w:t>Uniquement</w:t>
      </w:r>
      <w:r w:rsidR="00451ACD" w:rsidRPr="005B6271">
        <w:rPr>
          <w:sz w:val="30"/>
          <w:szCs w:val="30"/>
        </w:rPr>
        <w:t xml:space="preserve"> le pai</w:t>
      </w:r>
      <w:r w:rsidR="00B635A8" w:rsidRPr="005B6271">
        <w:rPr>
          <w:sz w:val="30"/>
          <w:szCs w:val="30"/>
        </w:rPr>
        <w:t xml:space="preserve">ement et la </w:t>
      </w:r>
      <w:r w:rsidRPr="005B6271">
        <w:rPr>
          <w:sz w:val="30"/>
          <w:szCs w:val="30"/>
        </w:rPr>
        <w:t>réception</w:t>
      </w:r>
      <w:r w:rsidR="00B635A8" w:rsidRPr="005B6271">
        <w:rPr>
          <w:sz w:val="30"/>
          <w:szCs w:val="30"/>
        </w:rPr>
        <w:t xml:space="preserve"> du contrat de réservation</w:t>
      </w:r>
      <w:r w:rsidRPr="005B6271">
        <w:rPr>
          <w:sz w:val="30"/>
          <w:szCs w:val="30"/>
        </w:rPr>
        <w:t xml:space="preserve"> ainsi qu</w:t>
      </w:r>
      <w:r w:rsidR="0019209D">
        <w:rPr>
          <w:sz w:val="30"/>
          <w:szCs w:val="30"/>
        </w:rPr>
        <w:t>e le règlement intérieur rempli et signé</w:t>
      </w:r>
      <w:r w:rsidRPr="005B6271">
        <w:rPr>
          <w:sz w:val="30"/>
          <w:szCs w:val="30"/>
        </w:rPr>
        <w:t xml:space="preserve"> validera</w:t>
      </w:r>
      <w:r w:rsidR="00451ACD" w:rsidRPr="005B6271">
        <w:rPr>
          <w:sz w:val="30"/>
          <w:szCs w:val="30"/>
        </w:rPr>
        <w:t xml:space="preserve"> définitive</w:t>
      </w:r>
      <w:r w:rsidR="00B635A8" w:rsidRPr="005B6271">
        <w:rPr>
          <w:sz w:val="30"/>
          <w:szCs w:val="30"/>
        </w:rPr>
        <w:t xml:space="preserve">ment votre </w:t>
      </w:r>
      <w:r w:rsidR="00451ACD" w:rsidRPr="005B6271">
        <w:rPr>
          <w:sz w:val="30"/>
          <w:szCs w:val="30"/>
        </w:rPr>
        <w:t>inscription</w:t>
      </w:r>
      <w:r w:rsidRPr="005B6271">
        <w:rPr>
          <w:sz w:val="30"/>
          <w:szCs w:val="30"/>
        </w:rPr>
        <w:t>.</w:t>
      </w:r>
      <w:r w:rsidR="00451ACD" w:rsidRPr="005B6271">
        <w:rPr>
          <w:sz w:val="30"/>
          <w:szCs w:val="30"/>
        </w:rPr>
        <w:t xml:space="preserve"> </w:t>
      </w:r>
    </w:p>
    <w:p w:rsidR="004E75F1" w:rsidRPr="005B6271" w:rsidRDefault="004E75F1" w:rsidP="004E75F1">
      <w:pPr>
        <w:rPr>
          <w:sz w:val="30"/>
          <w:szCs w:val="30"/>
        </w:rPr>
      </w:pPr>
      <w:r w:rsidRPr="005B6271">
        <w:rPr>
          <w:sz w:val="30"/>
          <w:szCs w:val="30"/>
        </w:rPr>
        <w:t xml:space="preserve">Les réservations se font à la journée soit le 10 ou le 11 novembre ou les 2 jours. </w:t>
      </w:r>
    </w:p>
    <w:p w:rsidR="000C60B0" w:rsidRPr="005B6271" w:rsidRDefault="000C60B0" w:rsidP="004E75F1">
      <w:pPr>
        <w:rPr>
          <w:sz w:val="30"/>
          <w:szCs w:val="30"/>
        </w:rPr>
      </w:pPr>
      <w:r w:rsidRPr="005B6271">
        <w:rPr>
          <w:sz w:val="30"/>
          <w:szCs w:val="30"/>
        </w:rPr>
        <w:t>Pas de remboursement en cas de désistement ou d’absence.</w:t>
      </w:r>
    </w:p>
    <w:p w:rsidR="000C60B0" w:rsidRDefault="000C60B0" w:rsidP="004E75F1">
      <w:pPr>
        <w:rPr>
          <w:sz w:val="28"/>
          <w:szCs w:val="28"/>
        </w:rPr>
      </w:pPr>
    </w:p>
    <w:p w:rsidR="00980677" w:rsidRDefault="00980677" w:rsidP="004E75F1">
      <w:pPr>
        <w:rPr>
          <w:sz w:val="28"/>
          <w:szCs w:val="28"/>
        </w:rPr>
      </w:pPr>
    </w:p>
    <w:p w:rsidR="00980677" w:rsidRDefault="00980677" w:rsidP="004E75F1">
      <w:pPr>
        <w:rPr>
          <w:sz w:val="28"/>
          <w:szCs w:val="28"/>
        </w:rPr>
      </w:pPr>
    </w:p>
    <w:p w:rsidR="000C60B0" w:rsidRPr="005B6271" w:rsidRDefault="000C60B0" w:rsidP="000C60B0">
      <w:pPr>
        <w:pStyle w:val="Paragraphedeliste"/>
        <w:numPr>
          <w:ilvl w:val="0"/>
          <w:numId w:val="1"/>
        </w:numPr>
        <w:rPr>
          <w:b/>
          <w:i/>
          <w:color w:val="FF00FF"/>
          <w:sz w:val="36"/>
          <w:szCs w:val="36"/>
          <w:u w:val="single"/>
        </w:rPr>
      </w:pPr>
      <w:r w:rsidRPr="005B6271">
        <w:rPr>
          <w:b/>
          <w:i/>
          <w:color w:val="FF00FF"/>
          <w:sz w:val="36"/>
          <w:szCs w:val="36"/>
          <w:u w:val="single"/>
        </w:rPr>
        <w:t>LA VENTE :</w:t>
      </w:r>
    </w:p>
    <w:p w:rsidR="000C60B0" w:rsidRDefault="000C60B0" w:rsidP="000C60B0">
      <w:pPr>
        <w:rPr>
          <w:sz w:val="28"/>
          <w:szCs w:val="28"/>
        </w:rPr>
      </w:pPr>
    </w:p>
    <w:p w:rsidR="000C60B0" w:rsidRPr="005B6271" w:rsidRDefault="000C60B0" w:rsidP="000C60B0">
      <w:pPr>
        <w:rPr>
          <w:sz w:val="30"/>
          <w:szCs w:val="30"/>
        </w:rPr>
      </w:pPr>
      <w:r w:rsidRPr="005B6271">
        <w:rPr>
          <w:sz w:val="30"/>
          <w:szCs w:val="30"/>
        </w:rPr>
        <w:t xml:space="preserve">Arrivée des exposants à partir de 7h, dernière arrivée a </w:t>
      </w:r>
      <w:r w:rsidRPr="005B6271">
        <w:rPr>
          <w:sz w:val="30"/>
          <w:szCs w:val="30"/>
          <w:u w:val="single"/>
        </w:rPr>
        <w:t>10h30 maximum</w:t>
      </w:r>
      <w:r w:rsidRPr="005B6271">
        <w:rPr>
          <w:sz w:val="30"/>
          <w:szCs w:val="30"/>
        </w:rPr>
        <w:t xml:space="preserve"> aucun retard ne sera toléré si tel et le cas réservation </w:t>
      </w:r>
      <w:r w:rsidR="0019209D">
        <w:rPr>
          <w:sz w:val="30"/>
          <w:szCs w:val="30"/>
        </w:rPr>
        <w:t xml:space="preserve">est </w:t>
      </w:r>
      <w:r w:rsidRPr="005B6271">
        <w:rPr>
          <w:sz w:val="30"/>
          <w:szCs w:val="30"/>
        </w:rPr>
        <w:t>annulé et non remboursable.</w:t>
      </w:r>
    </w:p>
    <w:p w:rsidR="000C60B0" w:rsidRPr="005B6271" w:rsidRDefault="005B6271" w:rsidP="000C60B0">
      <w:pPr>
        <w:rPr>
          <w:sz w:val="30"/>
          <w:szCs w:val="30"/>
        </w:rPr>
      </w:pPr>
      <w:r w:rsidRPr="005B6271">
        <w:rPr>
          <w:sz w:val="30"/>
          <w:szCs w:val="30"/>
        </w:rPr>
        <w:t>S</w:t>
      </w:r>
      <w:r w:rsidR="000C60B0" w:rsidRPr="005B6271">
        <w:rPr>
          <w:sz w:val="30"/>
          <w:szCs w:val="30"/>
        </w:rPr>
        <w:t>tand intérieur et stand extérieur (sous tonnelle). Les stands devrons être prêt à 11h pour l’arrivé du public.</w:t>
      </w:r>
    </w:p>
    <w:p w:rsidR="000C60B0" w:rsidRPr="005B6271" w:rsidRDefault="000C60B0" w:rsidP="000C60B0">
      <w:pPr>
        <w:rPr>
          <w:sz w:val="30"/>
          <w:szCs w:val="30"/>
        </w:rPr>
      </w:pPr>
      <w:r w:rsidRPr="005B6271">
        <w:rPr>
          <w:sz w:val="30"/>
          <w:szCs w:val="30"/>
        </w:rPr>
        <w:t>Prévoir un fond de caisse de monnaie.</w:t>
      </w:r>
    </w:p>
    <w:p w:rsidR="000C60B0" w:rsidRPr="005B6271" w:rsidRDefault="000C60B0" w:rsidP="000C60B0">
      <w:pPr>
        <w:rPr>
          <w:sz w:val="30"/>
          <w:szCs w:val="30"/>
        </w:rPr>
      </w:pPr>
    </w:p>
    <w:p w:rsidR="0019209D" w:rsidRPr="00980677" w:rsidRDefault="000C60B0" w:rsidP="00980677">
      <w:pPr>
        <w:pStyle w:val="Paragraphedeliste"/>
        <w:numPr>
          <w:ilvl w:val="0"/>
          <w:numId w:val="3"/>
        </w:numPr>
        <w:rPr>
          <w:b/>
          <w:sz w:val="30"/>
          <w:szCs w:val="30"/>
          <w:u w:val="single"/>
        </w:rPr>
      </w:pPr>
      <w:r w:rsidRPr="005B6271">
        <w:rPr>
          <w:b/>
          <w:sz w:val="30"/>
          <w:szCs w:val="30"/>
          <w:u w:val="single"/>
        </w:rPr>
        <w:t xml:space="preserve">Les articles autorisés à la vente sont : </w:t>
      </w:r>
    </w:p>
    <w:p w:rsidR="000C60B0" w:rsidRPr="005B6271" w:rsidRDefault="000C60B0" w:rsidP="000C60B0">
      <w:pPr>
        <w:rPr>
          <w:sz w:val="30"/>
          <w:szCs w:val="30"/>
        </w:rPr>
      </w:pPr>
      <w:r w:rsidRPr="005B6271">
        <w:rPr>
          <w:sz w:val="30"/>
          <w:szCs w:val="30"/>
        </w:rPr>
        <w:t>Prêt à porter et chaussures Femme et enfant, accessoires, bijoux, maroquinerie.</w:t>
      </w:r>
    </w:p>
    <w:p w:rsidR="000C60B0" w:rsidRPr="005B6271" w:rsidRDefault="000C60B0" w:rsidP="000C60B0">
      <w:pPr>
        <w:rPr>
          <w:sz w:val="30"/>
          <w:szCs w:val="30"/>
        </w:rPr>
      </w:pPr>
      <w:r w:rsidRPr="005B6271">
        <w:rPr>
          <w:sz w:val="30"/>
          <w:szCs w:val="30"/>
        </w:rPr>
        <w:t>Uniquement des articles tendances ou intemporel. Propre et non troué, ni trop abimé ou vieux et démodé.</w:t>
      </w:r>
    </w:p>
    <w:p w:rsidR="00980677" w:rsidRDefault="000C60B0" w:rsidP="00980677">
      <w:pPr>
        <w:rPr>
          <w:sz w:val="30"/>
          <w:szCs w:val="30"/>
        </w:rPr>
      </w:pPr>
      <w:r w:rsidRPr="005B6271">
        <w:rPr>
          <w:sz w:val="30"/>
          <w:szCs w:val="30"/>
        </w:rPr>
        <w:t xml:space="preserve">Et évidemment des articles de saison automne – hiver d’autres auront </w:t>
      </w:r>
      <w:r w:rsidR="005B6271" w:rsidRPr="005B6271">
        <w:rPr>
          <w:sz w:val="30"/>
          <w:szCs w:val="30"/>
        </w:rPr>
        <w:t>lieu à</w:t>
      </w:r>
      <w:r w:rsidRPr="005B6271">
        <w:rPr>
          <w:sz w:val="30"/>
          <w:szCs w:val="30"/>
        </w:rPr>
        <w:t xml:space="preserve"> différentes saisons.</w:t>
      </w:r>
    </w:p>
    <w:p w:rsidR="00A06042" w:rsidRPr="00A06042" w:rsidRDefault="00A06042" w:rsidP="00A06042">
      <w:pPr>
        <w:pStyle w:val="Paragraphedeliste"/>
        <w:rPr>
          <w:sz w:val="30"/>
          <w:szCs w:val="30"/>
        </w:rPr>
      </w:pPr>
    </w:p>
    <w:p w:rsidR="00A06042" w:rsidRPr="00A06042" w:rsidRDefault="00A06042" w:rsidP="00A06042">
      <w:pPr>
        <w:pStyle w:val="Paragraphedeliste"/>
        <w:rPr>
          <w:sz w:val="30"/>
          <w:szCs w:val="30"/>
        </w:rPr>
      </w:pPr>
    </w:p>
    <w:p w:rsidR="005B6271" w:rsidRPr="00980677" w:rsidRDefault="000C60B0" w:rsidP="00980677">
      <w:pPr>
        <w:pStyle w:val="Paragraphedeliste"/>
        <w:numPr>
          <w:ilvl w:val="0"/>
          <w:numId w:val="3"/>
        </w:numPr>
        <w:rPr>
          <w:sz w:val="30"/>
          <w:szCs w:val="30"/>
        </w:rPr>
      </w:pPr>
      <w:r w:rsidRPr="00980677">
        <w:rPr>
          <w:b/>
          <w:sz w:val="30"/>
          <w:szCs w:val="30"/>
          <w:u w:val="single"/>
        </w:rPr>
        <w:lastRenderedPageBreak/>
        <w:t>Marchandises interdites :</w:t>
      </w:r>
    </w:p>
    <w:p w:rsidR="005B6271" w:rsidRPr="005B6271" w:rsidRDefault="005B6271" w:rsidP="000C60B0">
      <w:pPr>
        <w:rPr>
          <w:sz w:val="30"/>
          <w:szCs w:val="30"/>
        </w:rPr>
      </w:pPr>
      <w:r w:rsidRPr="005B6271">
        <w:rPr>
          <w:sz w:val="30"/>
          <w:szCs w:val="30"/>
        </w:rPr>
        <w:t>D</w:t>
      </w:r>
      <w:r w:rsidR="000C60B0" w:rsidRPr="005B6271">
        <w:rPr>
          <w:sz w:val="30"/>
          <w:szCs w:val="30"/>
        </w:rPr>
        <w:t>écoration, alimentaires, cosmétiques, articles sales, troués, trop abimés</w:t>
      </w:r>
      <w:r w:rsidRPr="005B6271">
        <w:rPr>
          <w:sz w:val="30"/>
          <w:szCs w:val="30"/>
        </w:rPr>
        <w:t>, saison printemps-été</w:t>
      </w:r>
    </w:p>
    <w:p w:rsidR="005B6271" w:rsidRPr="005B6271" w:rsidRDefault="005B6271" w:rsidP="000C60B0">
      <w:pPr>
        <w:rPr>
          <w:sz w:val="30"/>
          <w:szCs w:val="30"/>
        </w:rPr>
      </w:pPr>
    </w:p>
    <w:p w:rsidR="000C60B0" w:rsidRPr="005B6271" w:rsidRDefault="000C60B0" w:rsidP="000C60B0">
      <w:pPr>
        <w:rPr>
          <w:sz w:val="30"/>
          <w:szCs w:val="30"/>
        </w:rPr>
      </w:pPr>
      <w:r w:rsidRPr="005B6271">
        <w:rPr>
          <w:sz w:val="30"/>
          <w:szCs w:val="30"/>
        </w:rPr>
        <w:t>Nou</w:t>
      </w:r>
      <w:r w:rsidR="00980677">
        <w:rPr>
          <w:sz w:val="30"/>
          <w:szCs w:val="30"/>
        </w:rPr>
        <w:t>s mettrons 2</w:t>
      </w:r>
      <w:r w:rsidR="0019209D">
        <w:rPr>
          <w:sz w:val="30"/>
          <w:szCs w:val="30"/>
        </w:rPr>
        <w:t xml:space="preserve"> cabines d’essayage </w:t>
      </w:r>
      <w:r w:rsidRPr="005B6271">
        <w:rPr>
          <w:sz w:val="30"/>
          <w:szCs w:val="30"/>
        </w:rPr>
        <w:t>et miroirs à disposition.</w:t>
      </w:r>
    </w:p>
    <w:p w:rsidR="000C60B0" w:rsidRPr="004C36CE" w:rsidRDefault="000C60B0" w:rsidP="000C60B0">
      <w:pPr>
        <w:rPr>
          <w:color w:val="FF66FF"/>
          <w:sz w:val="30"/>
          <w:szCs w:val="30"/>
        </w:rPr>
      </w:pPr>
      <w:r w:rsidRPr="004C36CE">
        <w:rPr>
          <w:color w:val="FF66FF"/>
          <w:sz w:val="30"/>
          <w:szCs w:val="30"/>
        </w:rPr>
        <w:t>Un service de paiement par carte de bancaire (Sim up) sera également mis à votre disposition.</w:t>
      </w:r>
    </w:p>
    <w:p w:rsidR="000C60B0" w:rsidRPr="005B6271" w:rsidRDefault="000C60B0" w:rsidP="000C60B0">
      <w:pPr>
        <w:rPr>
          <w:sz w:val="30"/>
          <w:szCs w:val="30"/>
        </w:rPr>
      </w:pPr>
      <w:r w:rsidRPr="005B6271">
        <w:rPr>
          <w:sz w:val="30"/>
          <w:szCs w:val="30"/>
        </w:rPr>
        <w:t>Pour veiller au bon déroulement de  cette journée, un service de sécurité sera mis en place, cependant nous déclinons toute responsabilité en cas de vol.</w:t>
      </w:r>
    </w:p>
    <w:p w:rsidR="000C60B0" w:rsidRPr="005B6271" w:rsidRDefault="000C60B0" w:rsidP="000C60B0">
      <w:pPr>
        <w:rPr>
          <w:sz w:val="30"/>
          <w:szCs w:val="30"/>
        </w:rPr>
      </w:pPr>
      <w:r w:rsidRPr="005B6271">
        <w:rPr>
          <w:sz w:val="30"/>
          <w:szCs w:val="30"/>
        </w:rPr>
        <w:t>À la fin de la journée nous vous demanderons de laisser votre place propre, vos déchets dans un sac poubelle qui devra être fermé et mis dans le conteneur.</w:t>
      </w:r>
    </w:p>
    <w:p w:rsidR="000C60B0" w:rsidRDefault="000C60B0" w:rsidP="000C60B0">
      <w:pPr>
        <w:rPr>
          <w:sz w:val="28"/>
          <w:szCs w:val="28"/>
        </w:rPr>
      </w:pPr>
    </w:p>
    <w:p w:rsidR="000C60B0" w:rsidRPr="005B6271" w:rsidRDefault="000C60B0" w:rsidP="000C60B0">
      <w:pPr>
        <w:pStyle w:val="Paragraphedeliste"/>
        <w:numPr>
          <w:ilvl w:val="0"/>
          <w:numId w:val="1"/>
        </w:numPr>
        <w:rPr>
          <w:b/>
          <w:i/>
          <w:color w:val="FF00FF"/>
          <w:sz w:val="36"/>
          <w:szCs w:val="36"/>
          <w:u w:val="single"/>
        </w:rPr>
      </w:pPr>
      <w:r w:rsidRPr="005B6271">
        <w:rPr>
          <w:b/>
          <w:i/>
          <w:color w:val="FF00FF"/>
          <w:sz w:val="36"/>
          <w:szCs w:val="36"/>
          <w:u w:val="single"/>
        </w:rPr>
        <w:t>LA COMMUNICATION</w:t>
      </w:r>
    </w:p>
    <w:p w:rsidR="000C60B0" w:rsidRDefault="000C60B0" w:rsidP="000C60B0">
      <w:pPr>
        <w:tabs>
          <w:tab w:val="left" w:pos="3600"/>
        </w:tabs>
        <w:rPr>
          <w:sz w:val="28"/>
          <w:szCs w:val="28"/>
        </w:rPr>
      </w:pPr>
    </w:p>
    <w:p w:rsidR="000C60B0" w:rsidRPr="005B6271" w:rsidRDefault="000C60B0" w:rsidP="000C60B0">
      <w:pPr>
        <w:tabs>
          <w:tab w:val="left" w:pos="3600"/>
        </w:tabs>
        <w:rPr>
          <w:sz w:val="30"/>
          <w:szCs w:val="30"/>
        </w:rPr>
      </w:pPr>
      <w:r w:rsidRPr="005B6271">
        <w:rPr>
          <w:sz w:val="30"/>
          <w:szCs w:val="30"/>
        </w:rPr>
        <w:t>Nous assurerons la communication de notre c</w:t>
      </w:r>
      <w:r w:rsidR="004C36CE">
        <w:rPr>
          <w:sz w:val="30"/>
          <w:szCs w:val="30"/>
        </w:rPr>
        <w:t>ôté, 5000 flyers</w:t>
      </w:r>
      <w:r w:rsidR="0019209D">
        <w:rPr>
          <w:sz w:val="30"/>
          <w:szCs w:val="30"/>
        </w:rPr>
        <w:t xml:space="preserve"> seront distribués</w:t>
      </w:r>
      <w:r w:rsidR="004C36CE">
        <w:rPr>
          <w:sz w:val="30"/>
          <w:szCs w:val="30"/>
        </w:rPr>
        <w:t>, 500</w:t>
      </w:r>
      <w:r w:rsidR="0019209D">
        <w:rPr>
          <w:sz w:val="30"/>
          <w:szCs w:val="30"/>
        </w:rPr>
        <w:t xml:space="preserve"> affiches accrochées</w:t>
      </w:r>
      <w:r w:rsidRPr="005B6271">
        <w:rPr>
          <w:sz w:val="30"/>
          <w:szCs w:val="30"/>
        </w:rPr>
        <w:t>.</w:t>
      </w:r>
    </w:p>
    <w:p w:rsidR="000C60B0" w:rsidRPr="005B6271" w:rsidRDefault="000C60B0" w:rsidP="000C60B0">
      <w:pPr>
        <w:tabs>
          <w:tab w:val="left" w:pos="3600"/>
        </w:tabs>
        <w:rPr>
          <w:sz w:val="30"/>
          <w:szCs w:val="30"/>
        </w:rPr>
      </w:pPr>
      <w:r w:rsidRPr="005B6271">
        <w:rPr>
          <w:sz w:val="30"/>
          <w:szCs w:val="30"/>
        </w:rPr>
        <w:t>Réseaux sociaux : F</w:t>
      </w:r>
      <w:r w:rsidR="0019209D">
        <w:rPr>
          <w:sz w:val="30"/>
          <w:szCs w:val="30"/>
        </w:rPr>
        <w:t>acebook et Instagram (événement</w:t>
      </w:r>
      <w:r w:rsidRPr="005B6271">
        <w:rPr>
          <w:sz w:val="30"/>
          <w:szCs w:val="30"/>
        </w:rPr>
        <w:t xml:space="preserve"> sponsorisée en publicité), Snapchat, Twitter et Linkedin.</w:t>
      </w:r>
    </w:p>
    <w:p w:rsidR="000C60B0" w:rsidRPr="005B6271" w:rsidRDefault="000C60B0" w:rsidP="000C60B0">
      <w:pPr>
        <w:rPr>
          <w:sz w:val="30"/>
          <w:szCs w:val="30"/>
        </w:rPr>
      </w:pPr>
      <w:r w:rsidRPr="005B6271">
        <w:rPr>
          <w:sz w:val="30"/>
          <w:szCs w:val="30"/>
        </w:rPr>
        <w:t>Également Sabradou et Brocabrac</w:t>
      </w:r>
    </w:p>
    <w:p w:rsidR="000C60B0" w:rsidRPr="005B6271" w:rsidRDefault="000C60B0" w:rsidP="000C60B0">
      <w:pPr>
        <w:rPr>
          <w:sz w:val="30"/>
          <w:szCs w:val="30"/>
        </w:rPr>
      </w:pPr>
      <w:r w:rsidRPr="005B6271">
        <w:rPr>
          <w:sz w:val="30"/>
          <w:szCs w:val="30"/>
        </w:rPr>
        <w:t>Ainsi qu’article de presse (peut être-radio selon acceptation)</w:t>
      </w:r>
    </w:p>
    <w:p w:rsidR="000C60B0" w:rsidRPr="005B6271" w:rsidRDefault="000C60B0" w:rsidP="000C60B0">
      <w:pPr>
        <w:rPr>
          <w:sz w:val="30"/>
          <w:szCs w:val="30"/>
        </w:rPr>
      </w:pPr>
      <w:r w:rsidRPr="005B6271">
        <w:rPr>
          <w:sz w:val="30"/>
          <w:szCs w:val="30"/>
        </w:rPr>
        <w:t xml:space="preserve">De votre côté nous vous demanderons de jouer le jeu avec </w:t>
      </w:r>
      <w:r w:rsidR="00404FD6" w:rsidRPr="005B6271">
        <w:rPr>
          <w:sz w:val="30"/>
          <w:szCs w:val="30"/>
        </w:rPr>
        <w:t>de la</w:t>
      </w:r>
      <w:r w:rsidRPr="005B6271">
        <w:rPr>
          <w:sz w:val="30"/>
          <w:szCs w:val="30"/>
        </w:rPr>
        <w:t xml:space="preserve"> com.</w:t>
      </w:r>
    </w:p>
    <w:p w:rsidR="000C60B0" w:rsidRPr="005B6271" w:rsidRDefault="000C60B0" w:rsidP="000C60B0">
      <w:pPr>
        <w:rPr>
          <w:sz w:val="30"/>
          <w:szCs w:val="30"/>
        </w:rPr>
      </w:pPr>
      <w:r w:rsidRPr="005B6271">
        <w:rPr>
          <w:sz w:val="30"/>
          <w:szCs w:val="30"/>
        </w:rPr>
        <w:t xml:space="preserve">C’est à dire partager l’événement via vos réseaux sociaux, </w:t>
      </w:r>
      <w:r w:rsidR="0019209D" w:rsidRPr="005B6271">
        <w:rPr>
          <w:sz w:val="30"/>
          <w:szCs w:val="30"/>
        </w:rPr>
        <w:t>à</w:t>
      </w:r>
      <w:r w:rsidRPr="005B6271">
        <w:rPr>
          <w:sz w:val="30"/>
          <w:szCs w:val="30"/>
        </w:rPr>
        <w:t xml:space="preserve"> votre entourage personnel et professionnel car l’union fait la force. Et également de mettre le flyer de l’événement les 15 jours avant le salon (fin octobre) en photo de profil sur vos divers </w:t>
      </w:r>
      <w:r w:rsidR="00404FD6" w:rsidRPr="005B6271">
        <w:rPr>
          <w:sz w:val="30"/>
          <w:szCs w:val="30"/>
        </w:rPr>
        <w:t>réseaux</w:t>
      </w:r>
      <w:r w:rsidRPr="005B6271">
        <w:rPr>
          <w:sz w:val="30"/>
          <w:szCs w:val="30"/>
        </w:rPr>
        <w:t xml:space="preserve"> sociaux.</w:t>
      </w:r>
    </w:p>
    <w:p w:rsidR="000C60B0" w:rsidRPr="005B6271" w:rsidRDefault="000C60B0" w:rsidP="000C60B0">
      <w:pPr>
        <w:rPr>
          <w:sz w:val="30"/>
          <w:szCs w:val="30"/>
        </w:rPr>
      </w:pPr>
      <w:r w:rsidRPr="005B6271">
        <w:rPr>
          <w:sz w:val="30"/>
          <w:szCs w:val="30"/>
        </w:rPr>
        <w:t>Plus on les différents exposant</w:t>
      </w:r>
      <w:r w:rsidR="00B26ADD">
        <w:rPr>
          <w:sz w:val="30"/>
          <w:szCs w:val="30"/>
        </w:rPr>
        <w:t>s</w:t>
      </w:r>
      <w:r w:rsidRPr="005B6271">
        <w:rPr>
          <w:sz w:val="30"/>
          <w:szCs w:val="30"/>
        </w:rPr>
        <w:t xml:space="preserve"> communiqueront sur l’événement plus le réseau s’élargira plus il y aura de clients potentiels pour chacun! Le partage est le nerf de la guerre dans ce type d’événements.</w:t>
      </w:r>
    </w:p>
    <w:p w:rsidR="000C60B0" w:rsidRPr="005B6271" w:rsidRDefault="000C60B0" w:rsidP="000C60B0">
      <w:pPr>
        <w:rPr>
          <w:sz w:val="30"/>
          <w:szCs w:val="30"/>
        </w:rPr>
      </w:pPr>
    </w:p>
    <w:p w:rsidR="000C60B0" w:rsidRPr="00293391" w:rsidRDefault="00474D51" w:rsidP="005B6271">
      <w:pPr>
        <w:rPr>
          <w:i/>
          <w:sz w:val="30"/>
          <w:szCs w:val="30"/>
        </w:rPr>
      </w:pPr>
      <w:r w:rsidRPr="00293391">
        <w:rPr>
          <w:i/>
          <w:sz w:val="30"/>
          <w:szCs w:val="30"/>
        </w:rPr>
        <w:t>En vous inscrivant à notre vi</w:t>
      </w:r>
      <w:r w:rsidR="0019209D">
        <w:rPr>
          <w:i/>
          <w:sz w:val="30"/>
          <w:szCs w:val="30"/>
        </w:rPr>
        <w:t>dedress</w:t>
      </w:r>
      <w:r w:rsidR="005B6271" w:rsidRPr="00293391">
        <w:rPr>
          <w:i/>
          <w:sz w:val="30"/>
          <w:szCs w:val="30"/>
        </w:rPr>
        <w:t>ing en tant qu’exposant</w:t>
      </w:r>
      <w:r w:rsidRPr="00293391">
        <w:rPr>
          <w:i/>
          <w:sz w:val="30"/>
          <w:szCs w:val="30"/>
        </w:rPr>
        <w:t>, vous vous engagez à respecter les termes du contrat  ci-dessous. Nous nous réservons le dro</w:t>
      </w:r>
      <w:r w:rsidR="005B6271" w:rsidRPr="00293391">
        <w:rPr>
          <w:i/>
          <w:sz w:val="30"/>
          <w:szCs w:val="30"/>
        </w:rPr>
        <w:t>it à l’interdiction d’accès en cas de non respect des clauses mentionné</w:t>
      </w:r>
      <w:r w:rsidR="00B26ADD">
        <w:rPr>
          <w:i/>
          <w:sz w:val="30"/>
          <w:szCs w:val="30"/>
        </w:rPr>
        <w:t>e</w:t>
      </w:r>
      <w:r w:rsidR="005B6271" w:rsidRPr="00293391">
        <w:rPr>
          <w:i/>
          <w:sz w:val="30"/>
          <w:szCs w:val="30"/>
        </w:rPr>
        <w:t>s</w:t>
      </w:r>
    </w:p>
    <w:p w:rsidR="000C60B0" w:rsidRPr="005B6271" w:rsidRDefault="000C60B0" w:rsidP="000C60B0">
      <w:pPr>
        <w:rPr>
          <w:b/>
          <w:sz w:val="30"/>
          <w:szCs w:val="30"/>
          <w:u w:val="single"/>
        </w:rPr>
      </w:pPr>
    </w:p>
    <w:p w:rsidR="004E75F1" w:rsidRDefault="00293391" w:rsidP="004E75F1">
      <w:pPr>
        <w:rPr>
          <w:sz w:val="30"/>
          <w:szCs w:val="30"/>
        </w:rPr>
      </w:pPr>
      <w:r>
        <w:rPr>
          <w:sz w:val="30"/>
          <w:szCs w:val="30"/>
        </w:rPr>
        <w:t>Fait à : …………………………………                    Le : ……………………………………………</w:t>
      </w:r>
    </w:p>
    <w:p w:rsidR="00293391" w:rsidRPr="005B6271" w:rsidRDefault="00293391" w:rsidP="004E75F1">
      <w:pPr>
        <w:rPr>
          <w:sz w:val="30"/>
          <w:szCs w:val="30"/>
        </w:rPr>
      </w:pPr>
      <w:r>
        <w:rPr>
          <w:sz w:val="30"/>
          <w:szCs w:val="30"/>
        </w:rPr>
        <w:t>Signature :</w:t>
      </w:r>
    </w:p>
    <w:sectPr w:rsidR="00293391" w:rsidRPr="005B6271" w:rsidSect="004C3D5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21" w:rsidRDefault="005A5821" w:rsidP="004E75F1">
      <w:r>
        <w:separator/>
      </w:r>
    </w:p>
  </w:endnote>
  <w:endnote w:type="continuationSeparator" w:id="1">
    <w:p w:rsidR="005A5821" w:rsidRDefault="005A5821" w:rsidP="004E75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21" w:rsidRDefault="005A5821" w:rsidP="004E75F1">
      <w:r>
        <w:separator/>
      </w:r>
    </w:p>
  </w:footnote>
  <w:footnote w:type="continuationSeparator" w:id="1">
    <w:p w:rsidR="005A5821" w:rsidRDefault="005A5821" w:rsidP="004E7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0503"/>
    <w:multiLevelType w:val="hybridMultilevel"/>
    <w:tmpl w:val="09C05F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A72C49"/>
    <w:multiLevelType w:val="hybridMultilevel"/>
    <w:tmpl w:val="41B064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82771F"/>
    <w:multiLevelType w:val="hybridMultilevel"/>
    <w:tmpl w:val="2BF6E6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6CFF"/>
    <w:rsid w:val="000157F9"/>
    <w:rsid w:val="000C60B0"/>
    <w:rsid w:val="0019209D"/>
    <w:rsid w:val="00196CFF"/>
    <w:rsid w:val="00293391"/>
    <w:rsid w:val="002A0F58"/>
    <w:rsid w:val="00404FD6"/>
    <w:rsid w:val="00451ACD"/>
    <w:rsid w:val="00474D51"/>
    <w:rsid w:val="004879C4"/>
    <w:rsid w:val="004C36CE"/>
    <w:rsid w:val="004C3D51"/>
    <w:rsid w:val="004E75F1"/>
    <w:rsid w:val="00577DF0"/>
    <w:rsid w:val="005A5821"/>
    <w:rsid w:val="005B6271"/>
    <w:rsid w:val="00611A6F"/>
    <w:rsid w:val="006427E1"/>
    <w:rsid w:val="00677F0F"/>
    <w:rsid w:val="006B1B0E"/>
    <w:rsid w:val="0074689E"/>
    <w:rsid w:val="007E4CEB"/>
    <w:rsid w:val="00980677"/>
    <w:rsid w:val="00A06042"/>
    <w:rsid w:val="00B26ADD"/>
    <w:rsid w:val="00B635A8"/>
    <w:rsid w:val="00BC3B76"/>
    <w:rsid w:val="00BD7520"/>
    <w:rsid w:val="00EC7111"/>
    <w:rsid w:val="00EF723F"/>
    <w:rsid w:val="00F771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75F1"/>
    <w:pPr>
      <w:tabs>
        <w:tab w:val="center" w:pos="4536"/>
        <w:tab w:val="right" w:pos="9072"/>
      </w:tabs>
    </w:pPr>
  </w:style>
  <w:style w:type="character" w:customStyle="1" w:styleId="En-tteCar">
    <w:name w:val="En-tête Car"/>
    <w:basedOn w:val="Policepardfaut"/>
    <w:link w:val="En-tte"/>
    <w:uiPriority w:val="99"/>
    <w:semiHidden/>
    <w:rsid w:val="004E75F1"/>
  </w:style>
  <w:style w:type="paragraph" w:styleId="Pieddepage">
    <w:name w:val="footer"/>
    <w:basedOn w:val="Normal"/>
    <w:link w:val="PieddepageCar"/>
    <w:uiPriority w:val="99"/>
    <w:semiHidden/>
    <w:unhideWhenUsed/>
    <w:rsid w:val="004E75F1"/>
    <w:pPr>
      <w:tabs>
        <w:tab w:val="center" w:pos="4536"/>
        <w:tab w:val="right" w:pos="9072"/>
      </w:tabs>
    </w:pPr>
  </w:style>
  <w:style w:type="character" w:customStyle="1" w:styleId="PieddepageCar">
    <w:name w:val="Pied de page Car"/>
    <w:basedOn w:val="Policepardfaut"/>
    <w:link w:val="Pieddepage"/>
    <w:uiPriority w:val="99"/>
    <w:semiHidden/>
    <w:rsid w:val="004E75F1"/>
  </w:style>
  <w:style w:type="paragraph" w:styleId="Paragraphedeliste">
    <w:name w:val="List Paragraph"/>
    <w:basedOn w:val="Normal"/>
    <w:uiPriority w:val="34"/>
    <w:qFormat/>
    <w:rsid w:val="000C6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93E5-0630-4358-8547-DAF986E3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5</cp:revision>
  <dcterms:created xsi:type="dcterms:W3CDTF">2019-09-26T15:35:00Z</dcterms:created>
  <dcterms:modified xsi:type="dcterms:W3CDTF">2019-10-07T08:34:00Z</dcterms:modified>
</cp:coreProperties>
</file>